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1D" w:rsidRDefault="00181DD0" w:rsidP="006C3C08">
      <w:pPr>
        <w:ind w:left="0" w:firstLine="142"/>
      </w:pPr>
      <w:r w:rsidRPr="00181DD0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47054</wp:posOffset>
            </wp:positionH>
            <wp:positionV relativeFrom="paragraph">
              <wp:posOffset>16430</wp:posOffset>
            </wp:positionV>
            <wp:extent cx="4877041" cy="7141579"/>
            <wp:effectExtent l="19050" t="0" r="0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559" cy="7145079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</pic:spPr>
                </pic:pic>
              </a:graphicData>
            </a:graphic>
          </wp:anchor>
        </w:drawing>
      </w:r>
    </w:p>
    <w:p w:rsidR="0022660F" w:rsidRDefault="00611704" w:rsidP="006C3C08">
      <w:pPr>
        <w:ind w:left="0" w:firstLine="142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.3pt;margin-top:499.65pt;width:365.35pt;height:21.75pt;z-index:251662336" fillcolor="#d8d8d8 [2732]">
            <v:textbox>
              <w:txbxContent>
                <w:p w:rsidR="004A1ADD" w:rsidRPr="00F11C33" w:rsidRDefault="004A1ADD" w:rsidP="00FC62DC">
                  <w:pPr>
                    <w:ind w:left="0"/>
                    <w:jc w:val="center"/>
                    <w:rPr>
                      <w:b/>
                      <w:szCs w:val="28"/>
                    </w:rPr>
                  </w:pPr>
                  <w:r w:rsidRPr="00FC62DC">
                    <w:rPr>
                      <w:b/>
                      <w:color w:val="FF0000"/>
                      <w:szCs w:val="28"/>
                    </w:rPr>
                    <w:t>Б</w:t>
                  </w:r>
                  <w:r w:rsidR="00611704">
                    <w:rPr>
                      <w:b/>
                      <w:szCs w:val="28"/>
                    </w:rPr>
                    <w:t xml:space="preserve">оевой  </w:t>
                  </w:r>
                  <w:r w:rsidRPr="00FC62DC">
                    <w:rPr>
                      <w:b/>
                      <w:color w:val="FF0000"/>
                      <w:szCs w:val="28"/>
                    </w:rPr>
                    <w:t>А</w:t>
                  </w:r>
                  <w:r w:rsidRPr="00F11C33">
                    <w:rPr>
                      <w:b/>
                      <w:szCs w:val="28"/>
                    </w:rPr>
                    <w:t xml:space="preserve">рмейский 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r w:rsidRPr="00FC62DC">
                    <w:rPr>
                      <w:b/>
                      <w:color w:val="FF0000"/>
                      <w:szCs w:val="28"/>
                    </w:rPr>
                    <w:t>Р</w:t>
                  </w:r>
                  <w:r w:rsidRPr="00F11C33">
                    <w:rPr>
                      <w:b/>
                      <w:szCs w:val="28"/>
                    </w:rPr>
                    <w:t>езе</w:t>
                  </w:r>
                  <w:proofErr w:type="gramStart"/>
                  <w:r w:rsidRPr="00F11C33">
                    <w:rPr>
                      <w:b/>
                      <w:szCs w:val="28"/>
                    </w:rPr>
                    <w:t xml:space="preserve">рв 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r w:rsidRPr="00FC62DC">
                    <w:rPr>
                      <w:b/>
                      <w:color w:val="FF0000"/>
                      <w:szCs w:val="28"/>
                    </w:rPr>
                    <w:t>С</w:t>
                  </w:r>
                  <w:r w:rsidRPr="00F11C33">
                    <w:rPr>
                      <w:b/>
                      <w:szCs w:val="28"/>
                    </w:rPr>
                    <w:t>тр</w:t>
                  </w:r>
                  <w:proofErr w:type="gramEnd"/>
                  <w:r w:rsidRPr="00F11C33">
                    <w:rPr>
                      <w:b/>
                      <w:szCs w:val="28"/>
                    </w:rPr>
                    <w:t>аны</w:t>
                  </w:r>
                </w:p>
              </w:txbxContent>
            </v:textbox>
          </v:shape>
        </w:pict>
      </w:r>
    </w:p>
    <w:p w:rsidR="0022660F" w:rsidRDefault="0022660F" w:rsidP="006C3C08">
      <w:pPr>
        <w:ind w:left="0" w:firstLine="142"/>
      </w:pPr>
      <w:r>
        <w:rPr>
          <w:noProof/>
          <w:lang w:eastAsia="ru-RU"/>
        </w:rPr>
        <w:lastRenderedPageBreak/>
        <w:pict>
          <v:shape id="_x0000_s1027" type="#_x0000_t202" style="position:absolute;left:0;text-align:left;margin-left:146.35pt;margin-top:510.05pt;width:225.75pt;height:26.65pt;z-index:251659264" fillcolor="#c2d69b [1942]" stroked="f">
            <v:textbox>
              <w:txbxContent>
                <w:p w:rsidR="004A1ADD" w:rsidRPr="0022660F" w:rsidRDefault="004A1ADD" w:rsidP="0022660F">
                  <w:pPr>
                    <w:ind w:left="0"/>
                    <w:rPr>
                      <w:b/>
                      <w:sz w:val="22"/>
                      <w:u w:val="single"/>
                    </w:rPr>
                  </w:pPr>
                  <w:r>
                    <w:rPr>
                      <w:b/>
                      <w:sz w:val="22"/>
                      <w:u w:val="single"/>
                    </w:rPr>
                    <w:t>ул. Кирова, д.7 тел. 8 (39032) 2-14-38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267.85pt;margin-top:488.3pt;width:100.5pt;height:26.65pt;z-index:251658240" fillcolor="#c2d69b [1942]" stroked="f">
            <v:textbox>
              <w:txbxContent>
                <w:p w:rsidR="004A1ADD" w:rsidRPr="0022660F" w:rsidRDefault="004A1ADD">
                  <w:pPr>
                    <w:ind w:left="0"/>
                    <w:rPr>
                      <w:b/>
                      <w:sz w:val="22"/>
                      <w:u w:val="single"/>
                    </w:rPr>
                  </w:pPr>
                  <w:r w:rsidRPr="0022660F">
                    <w:rPr>
                      <w:b/>
                      <w:sz w:val="22"/>
                      <w:u w:val="single"/>
                    </w:rPr>
                    <w:t>п. Усть-Абакан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4772025" cy="6905625"/>
            <wp:effectExtent l="19050" t="0" r="9525" b="0"/>
            <wp:docPr id="2" name="Рисунок 1" descr="\\dc31\All\Андреев С.М\Брошюра\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31\All\Андреев С.М\Брошюра\Лист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36" cy="6906220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01" w:rsidRDefault="00E27F01" w:rsidP="006C3C08">
      <w:pPr>
        <w:ind w:left="0" w:firstLine="142"/>
      </w:pPr>
    </w:p>
    <w:p w:rsidR="00E27F01" w:rsidRDefault="00E27F01" w:rsidP="006C3C08">
      <w:pPr>
        <w:ind w:left="0" w:firstLine="142"/>
      </w:pPr>
      <w:r>
        <w:rPr>
          <w:noProof/>
          <w:szCs w:val="28"/>
          <w:lang w:eastAsia="ru-RU"/>
        </w:rPr>
        <w:drawing>
          <wp:inline distT="0" distB="0" distL="0" distR="0">
            <wp:extent cx="4940935" cy="575029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575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AF" w:rsidRDefault="007604AF" w:rsidP="006C3C08">
      <w:pPr>
        <w:ind w:left="0" w:firstLine="142"/>
      </w:pPr>
    </w:p>
    <w:p w:rsidR="007604AF" w:rsidRDefault="007604AF" w:rsidP="006C3C08">
      <w:pPr>
        <w:ind w:left="0" w:firstLine="142"/>
      </w:pPr>
    </w:p>
    <w:p w:rsidR="007604AF" w:rsidRDefault="007604AF" w:rsidP="006C3C08">
      <w:pPr>
        <w:ind w:left="0" w:firstLine="142"/>
      </w:pPr>
    </w:p>
    <w:p w:rsidR="007604AF" w:rsidRDefault="007604AF" w:rsidP="006C3C08">
      <w:pPr>
        <w:ind w:left="0" w:firstLine="142"/>
      </w:pPr>
    </w:p>
    <w:p w:rsidR="007604AF" w:rsidRDefault="007604AF" w:rsidP="006C3C08">
      <w:pPr>
        <w:ind w:left="0" w:firstLine="142"/>
      </w:pPr>
    </w:p>
    <w:p w:rsidR="007604AF" w:rsidRDefault="007604AF" w:rsidP="006C3C08">
      <w:pPr>
        <w:ind w:left="0" w:firstLine="142"/>
      </w:pPr>
    </w:p>
    <w:p w:rsidR="007604AF" w:rsidRDefault="007604AF" w:rsidP="006C3C08">
      <w:pPr>
        <w:ind w:left="0" w:firstLine="142"/>
      </w:pPr>
    </w:p>
    <w:p w:rsidR="003E1CC9" w:rsidRDefault="003E1CC9" w:rsidP="007604AF">
      <w:pPr>
        <w:ind w:left="0" w:right="283" w:firstLine="426"/>
        <w:jc w:val="both"/>
        <w:rPr>
          <w:sz w:val="26"/>
          <w:szCs w:val="26"/>
        </w:rPr>
      </w:pPr>
    </w:p>
    <w:p w:rsidR="007604AF" w:rsidRDefault="007604AF" w:rsidP="007604AF">
      <w:pPr>
        <w:ind w:left="0" w:right="283" w:firstLine="426"/>
        <w:jc w:val="both"/>
        <w:rPr>
          <w:sz w:val="26"/>
          <w:szCs w:val="26"/>
        </w:rPr>
      </w:pPr>
      <w:r w:rsidRPr="007604AF">
        <w:rPr>
          <w:sz w:val="26"/>
          <w:szCs w:val="26"/>
        </w:rPr>
        <w:t>Пребывание граждан в резерве предусматривает предназначение на воинскую должность, присвоение воинского звания.</w:t>
      </w:r>
    </w:p>
    <w:p w:rsidR="007604AF" w:rsidRPr="007604AF" w:rsidRDefault="007604AF" w:rsidP="007604AF">
      <w:pPr>
        <w:ind w:left="0" w:right="283" w:firstLine="426"/>
        <w:jc w:val="both"/>
        <w:rPr>
          <w:sz w:val="26"/>
          <w:szCs w:val="26"/>
        </w:rPr>
      </w:pPr>
    </w:p>
    <w:p w:rsidR="007604AF" w:rsidRDefault="007604AF" w:rsidP="007604AF">
      <w:pPr>
        <w:ind w:left="0" w:right="283" w:firstLine="426"/>
        <w:jc w:val="both"/>
        <w:rPr>
          <w:sz w:val="26"/>
          <w:szCs w:val="26"/>
        </w:rPr>
      </w:pPr>
      <w:r w:rsidRPr="007604AF">
        <w:rPr>
          <w:sz w:val="26"/>
          <w:szCs w:val="26"/>
        </w:rPr>
        <w:t xml:space="preserve">При </w:t>
      </w:r>
      <w:r w:rsidR="00407D73">
        <w:rPr>
          <w:sz w:val="26"/>
          <w:szCs w:val="26"/>
        </w:rPr>
        <w:t>подписании документов</w:t>
      </w:r>
      <w:r w:rsidRPr="007604AF">
        <w:rPr>
          <w:sz w:val="26"/>
          <w:szCs w:val="26"/>
        </w:rPr>
        <w:t xml:space="preserve"> о пребывании в людском мобилизационном резерве и всем, кто находится в мобилизационном резерве, регулярно </w:t>
      </w:r>
      <w:r w:rsidRPr="007604AF">
        <w:rPr>
          <w:sz w:val="26"/>
          <w:szCs w:val="26"/>
        </w:rPr>
        <w:br/>
        <w:t xml:space="preserve">и стабильно выплачивается денежное содержание. Работодатели </w:t>
      </w:r>
      <w:proofErr w:type="gramStart"/>
      <w:r w:rsidRPr="007604AF">
        <w:rPr>
          <w:sz w:val="26"/>
          <w:szCs w:val="26"/>
        </w:rPr>
        <w:t>содействуют резервистам и предоставляют</w:t>
      </w:r>
      <w:proofErr w:type="gramEnd"/>
      <w:r w:rsidRPr="007604AF">
        <w:rPr>
          <w:sz w:val="26"/>
          <w:szCs w:val="26"/>
        </w:rPr>
        <w:t xml:space="preserve"> возможность участвовать во всех мероприятиях мобилизационного резерва. Министерство обороны Российской Федерации выплачивает компенсацию работодателю за время отсутствия работника -</w:t>
      </w:r>
      <w:bookmarkStart w:id="0" w:name="_GoBack"/>
      <w:bookmarkEnd w:id="0"/>
      <w:r w:rsidRPr="007604AF">
        <w:rPr>
          <w:sz w:val="26"/>
          <w:szCs w:val="26"/>
        </w:rPr>
        <w:t xml:space="preserve"> за время участия в тренировочных занятиях и на учебных сборах.</w:t>
      </w:r>
    </w:p>
    <w:p w:rsidR="007604AF" w:rsidRPr="007604AF" w:rsidRDefault="007604AF" w:rsidP="007604AF">
      <w:pPr>
        <w:ind w:left="0" w:right="283" w:firstLine="426"/>
        <w:jc w:val="both"/>
        <w:rPr>
          <w:sz w:val="26"/>
          <w:szCs w:val="26"/>
        </w:rPr>
      </w:pPr>
    </w:p>
    <w:p w:rsidR="007604AF" w:rsidRDefault="007604AF" w:rsidP="007604AF">
      <w:pPr>
        <w:ind w:left="0" w:right="283" w:firstLine="426"/>
        <w:jc w:val="both"/>
        <w:rPr>
          <w:sz w:val="26"/>
          <w:szCs w:val="26"/>
        </w:rPr>
      </w:pPr>
      <w:r w:rsidRPr="007604AF">
        <w:rPr>
          <w:sz w:val="26"/>
          <w:szCs w:val="26"/>
        </w:rPr>
        <w:t xml:space="preserve">Первый контракт о пребывании в мобилизационном резерве заключается сроком на три года. Новый контракт о пребывании в мобилизационном резерве может заключаться на три года, пять лет, либо на </w:t>
      </w:r>
      <w:r w:rsidR="003E1CC9" w:rsidRPr="007604AF">
        <w:rPr>
          <w:sz w:val="26"/>
          <w:szCs w:val="26"/>
        </w:rPr>
        <w:t>меньший</w:t>
      </w:r>
      <w:r w:rsidRPr="007604AF">
        <w:rPr>
          <w:sz w:val="26"/>
          <w:szCs w:val="26"/>
        </w:rPr>
        <w:t xml:space="preserve"> срок </w:t>
      </w:r>
      <w:proofErr w:type="gramStart"/>
      <w:r w:rsidRPr="007604AF">
        <w:rPr>
          <w:sz w:val="26"/>
          <w:szCs w:val="26"/>
        </w:rPr>
        <w:t>-д</w:t>
      </w:r>
      <w:proofErr w:type="gramEnd"/>
      <w:r w:rsidRPr="007604AF">
        <w:rPr>
          <w:sz w:val="26"/>
          <w:szCs w:val="26"/>
        </w:rPr>
        <w:t xml:space="preserve">о наступления предельного возраста пребывания в запасе. В контракте закрепляется добровольное поступление гражданина в резерв, а также срок </w:t>
      </w:r>
      <w:r w:rsidRPr="007604AF">
        <w:rPr>
          <w:sz w:val="26"/>
          <w:szCs w:val="26"/>
        </w:rPr>
        <w:br/>
        <w:t>и условия его пребывания в резерве.</w:t>
      </w:r>
    </w:p>
    <w:p w:rsidR="003E1CC9" w:rsidRPr="007604AF" w:rsidRDefault="003E1CC9" w:rsidP="007604AF">
      <w:pPr>
        <w:ind w:left="0" w:right="283" w:firstLine="426"/>
        <w:jc w:val="both"/>
        <w:rPr>
          <w:sz w:val="26"/>
          <w:szCs w:val="26"/>
        </w:rPr>
      </w:pPr>
    </w:p>
    <w:p w:rsidR="007604AF" w:rsidRDefault="007604AF" w:rsidP="007604AF">
      <w:pPr>
        <w:ind w:left="0" w:right="283" w:firstLine="426"/>
        <w:jc w:val="both"/>
        <w:rPr>
          <w:sz w:val="26"/>
          <w:szCs w:val="26"/>
        </w:rPr>
      </w:pPr>
      <w:r w:rsidRPr="007604AF">
        <w:rPr>
          <w:sz w:val="26"/>
          <w:szCs w:val="26"/>
        </w:rPr>
        <w:t xml:space="preserve">Граждане, </w:t>
      </w:r>
      <w:r w:rsidR="00407D73">
        <w:rPr>
          <w:sz w:val="26"/>
          <w:szCs w:val="26"/>
        </w:rPr>
        <w:t>пребывающие в мобилизационном резерве</w:t>
      </w:r>
      <w:r w:rsidRPr="007604AF">
        <w:rPr>
          <w:sz w:val="26"/>
          <w:szCs w:val="26"/>
        </w:rPr>
        <w:t xml:space="preserve">, получают денежные выплаты, которые состоят из ежемесячных выплат, связанных с прохождением военных сборов. Кроме того, резервистам за время пребывания на военных сборах по месту </w:t>
      </w:r>
      <w:r w:rsidRPr="007604AF">
        <w:rPr>
          <w:sz w:val="26"/>
          <w:szCs w:val="26"/>
        </w:rPr>
        <w:br/>
        <w:t>их постоянной работы выплачивается средний заработок.</w:t>
      </w:r>
    </w:p>
    <w:p w:rsidR="003E1CC9" w:rsidRPr="007604AF" w:rsidRDefault="003E1CC9" w:rsidP="007604AF">
      <w:pPr>
        <w:ind w:left="0" w:right="283" w:firstLine="426"/>
        <w:jc w:val="both"/>
        <w:rPr>
          <w:sz w:val="26"/>
          <w:szCs w:val="26"/>
        </w:rPr>
      </w:pPr>
    </w:p>
    <w:p w:rsidR="007604AF" w:rsidRPr="007604AF" w:rsidRDefault="007604AF" w:rsidP="007604AF">
      <w:pPr>
        <w:ind w:left="0" w:right="283" w:firstLine="426"/>
        <w:jc w:val="both"/>
        <w:rPr>
          <w:sz w:val="26"/>
          <w:szCs w:val="26"/>
        </w:rPr>
      </w:pPr>
      <w:r w:rsidRPr="007604AF">
        <w:rPr>
          <w:sz w:val="26"/>
          <w:szCs w:val="26"/>
        </w:rPr>
        <w:t>Военнослужащие, граждане, призванные на военные сборы, обеспечиваются вещевым имуществом, питанием.</w:t>
      </w:r>
    </w:p>
    <w:p w:rsidR="007604AF" w:rsidRPr="007604AF" w:rsidRDefault="007604AF" w:rsidP="006C3C08">
      <w:pPr>
        <w:ind w:left="0" w:firstLine="142"/>
        <w:rPr>
          <w:sz w:val="26"/>
          <w:szCs w:val="26"/>
        </w:rPr>
      </w:pPr>
    </w:p>
    <w:sectPr w:rsidR="007604AF" w:rsidRPr="007604AF" w:rsidSect="006C3C08">
      <w:pgSz w:w="16838" w:h="11906" w:orient="landscape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C3C08"/>
    <w:rsid w:val="00181DD0"/>
    <w:rsid w:val="0022660F"/>
    <w:rsid w:val="003E1CC9"/>
    <w:rsid w:val="00407D73"/>
    <w:rsid w:val="004A1ADD"/>
    <w:rsid w:val="00611704"/>
    <w:rsid w:val="006C3C08"/>
    <w:rsid w:val="007604AF"/>
    <w:rsid w:val="0090293D"/>
    <w:rsid w:val="009479ED"/>
    <w:rsid w:val="00D06E72"/>
    <w:rsid w:val="00D40E3E"/>
    <w:rsid w:val="00D426A1"/>
    <w:rsid w:val="00E27F01"/>
    <w:rsid w:val="00ED691D"/>
    <w:rsid w:val="00FC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left="453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6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5EDFA-5BA8-4DA5-9060-C2DB7561F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user343</dc:creator>
  <cp:keywords/>
  <dc:description/>
  <cp:lastModifiedBy>user343</cp:lastModifiedBy>
  <cp:revision>9</cp:revision>
  <cp:lastPrinted>2021-08-09T01:48:00Z</cp:lastPrinted>
  <dcterms:created xsi:type="dcterms:W3CDTF">2021-08-09T01:23:00Z</dcterms:created>
  <dcterms:modified xsi:type="dcterms:W3CDTF">2021-08-09T01:50:00Z</dcterms:modified>
</cp:coreProperties>
</file>