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1A4C" w14:textId="059CBCEA" w:rsidR="00FC7421" w:rsidRPr="003C7457" w:rsidRDefault="00FC7421" w:rsidP="003C74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C745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Субсидии работодателю на выплату зарплаты и обучение </w:t>
      </w:r>
      <w:r w:rsidRPr="003C745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работников, находящихся под риском увольнения</w:t>
      </w:r>
    </w:p>
    <w:p w14:paraId="5CCB117A" w14:textId="4EC30DE7" w:rsidR="00220058" w:rsidRPr="00073907" w:rsidRDefault="009358D8" w:rsidP="00073907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457">
        <w:rPr>
          <w:rFonts w:ascii="Times New Roman" w:hAnsi="Times New Roman" w:cs="Times New Roman"/>
          <w:sz w:val="26"/>
          <w:szCs w:val="26"/>
        </w:rPr>
        <w:t xml:space="preserve">В период ухудшения экономической ситуации в условиях санкционного давления продолжается разработка мер поддержки </w:t>
      </w:r>
      <w:r w:rsidR="00CC670B" w:rsidRPr="003C7457">
        <w:rPr>
          <w:rFonts w:ascii="Times New Roman" w:hAnsi="Times New Roman" w:cs="Times New Roman"/>
          <w:sz w:val="26"/>
          <w:szCs w:val="26"/>
        </w:rPr>
        <w:t xml:space="preserve">компаний, осуществляющих </w:t>
      </w:r>
      <w:r w:rsidR="00CC670B" w:rsidRPr="00073907">
        <w:rPr>
          <w:rFonts w:ascii="Times New Roman" w:hAnsi="Times New Roman" w:cs="Times New Roman"/>
          <w:sz w:val="26"/>
          <w:szCs w:val="26"/>
        </w:rPr>
        <w:t>хозяйственную деятельность</w:t>
      </w:r>
      <w:r w:rsidR="001C455B" w:rsidRPr="00073907"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Хакасия. </w:t>
      </w:r>
      <w:r w:rsidR="005B61FA">
        <w:rPr>
          <w:rFonts w:ascii="Times New Roman" w:hAnsi="Times New Roman" w:cs="Times New Roman"/>
          <w:sz w:val="26"/>
          <w:szCs w:val="26"/>
        </w:rPr>
        <w:t>В</w:t>
      </w:r>
      <w:r w:rsidR="005B61FA" w:rsidRPr="00073907">
        <w:rPr>
          <w:rFonts w:ascii="Times New Roman" w:hAnsi="Times New Roman" w:cs="Times New Roman"/>
          <w:sz w:val="26"/>
          <w:szCs w:val="26"/>
        </w:rPr>
        <w:t xml:space="preserve"> Республике Хакасия приняты два Постановления </w:t>
      </w:r>
      <w:r w:rsidR="005B61FA">
        <w:rPr>
          <w:rFonts w:ascii="Times New Roman" w:hAnsi="Times New Roman" w:cs="Times New Roman"/>
          <w:sz w:val="26"/>
          <w:szCs w:val="26"/>
        </w:rPr>
        <w:t xml:space="preserve">от 08.04.2022 № </w:t>
      </w:r>
      <w:r w:rsidR="001C455B" w:rsidRPr="00073907">
        <w:rPr>
          <w:rFonts w:ascii="Times New Roman" w:hAnsi="Times New Roman" w:cs="Times New Roman"/>
          <w:sz w:val="26"/>
          <w:szCs w:val="26"/>
        </w:rPr>
        <w:t>166 и 167</w:t>
      </w:r>
      <w:r w:rsidR="0083677E" w:rsidRPr="00073907">
        <w:rPr>
          <w:rFonts w:ascii="Times New Roman" w:hAnsi="Times New Roman" w:cs="Times New Roman"/>
          <w:sz w:val="26"/>
          <w:szCs w:val="26"/>
        </w:rPr>
        <w:t>, которыми</w:t>
      </w:r>
      <w:r w:rsidR="001C455B" w:rsidRPr="00073907">
        <w:rPr>
          <w:rFonts w:ascii="Times New Roman" w:hAnsi="Times New Roman" w:cs="Times New Roman"/>
          <w:sz w:val="26"/>
          <w:szCs w:val="26"/>
        </w:rPr>
        <w:t xml:space="preserve"> утверждены порядки предоставления субсидий </w:t>
      </w:r>
      <w:r w:rsidR="0083677E" w:rsidRPr="00073907">
        <w:rPr>
          <w:rFonts w:ascii="Times New Roman" w:hAnsi="Times New Roman" w:cs="Times New Roman"/>
          <w:sz w:val="26"/>
          <w:szCs w:val="26"/>
        </w:rPr>
        <w:t xml:space="preserve">на </w:t>
      </w:r>
      <w:r w:rsidR="002B59AE" w:rsidRPr="00073907">
        <w:rPr>
          <w:rFonts w:ascii="Times New Roman" w:hAnsi="Times New Roman" w:cs="Times New Roman"/>
          <w:sz w:val="26"/>
          <w:szCs w:val="26"/>
        </w:rPr>
        <w:t>реализаци</w:t>
      </w:r>
      <w:r w:rsidR="0083677E" w:rsidRPr="00073907">
        <w:rPr>
          <w:rFonts w:ascii="Times New Roman" w:hAnsi="Times New Roman" w:cs="Times New Roman"/>
          <w:sz w:val="26"/>
          <w:szCs w:val="26"/>
        </w:rPr>
        <w:t>ю</w:t>
      </w:r>
      <w:r w:rsidR="002B59AE" w:rsidRPr="00073907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снижению напряженности на рынке труда в 2022 году</w:t>
      </w:r>
      <w:r w:rsidR="00E10DBD" w:rsidRPr="00073907">
        <w:rPr>
          <w:rFonts w:ascii="Times New Roman" w:hAnsi="Times New Roman" w:cs="Times New Roman"/>
          <w:sz w:val="26"/>
          <w:szCs w:val="26"/>
        </w:rPr>
        <w:t>.</w:t>
      </w:r>
    </w:p>
    <w:p w14:paraId="4BD04CD1" w14:textId="44753AB0" w:rsidR="00073907" w:rsidRPr="00073907" w:rsidRDefault="00073907" w:rsidP="0007390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10DBD" w:rsidRPr="00073907">
        <w:rPr>
          <w:sz w:val="26"/>
          <w:szCs w:val="26"/>
        </w:rPr>
        <w:t>Порядками п</w:t>
      </w:r>
      <w:r w:rsidR="002B59AE" w:rsidRPr="00073907">
        <w:rPr>
          <w:sz w:val="26"/>
          <w:szCs w:val="26"/>
        </w:rPr>
        <w:t>редусматривается частична</w:t>
      </w:r>
      <w:r w:rsidR="0087333D" w:rsidRPr="00073907">
        <w:rPr>
          <w:sz w:val="26"/>
          <w:szCs w:val="26"/>
        </w:rPr>
        <w:t>я</w:t>
      </w:r>
      <w:r w:rsidR="002B59AE" w:rsidRPr="00073907">
        <w:rPr>
          <w:sz w:val="26"/>
          <w:szCs w:val="26"/>
        </w:rPr>
        <w:t xml:space="preserve"> компенсация </w:t>
      </w:r>
      <w:r w:rsidR="0087333D" w:rsidRPr="00073907">
        <w:rPr>
          <w:sz w:val="26"/>
          <w:szCs w:val="26"/>
        </w:rPr>
        <w:t xml:space="preserve">затрат работодателей на оплату труда </w:t>
      </w:r>
      <w:r w:rsidR="006E2495" w:rsidRPr="00073907">
        <w:rPr>
          <w:sz w:val="26"/>
          <w:szCs w:val="26"/>
        </w:rPr>
        <w:t>при организации общественных работ для граждан, зарегистрированных в органах службы занятости, а также при временно</w:t>
      </w:r>
      <w:r w:rsidR="005109C3" w:rsidRPr="00073907">
        <w:rPr>
          <w:sz w:val="26"/>
          <w:szCs w:val="26"/>
        </w:rPr>
        <w:t xml:space="preserve">м трудоустройстве работников, находящихся под риском увольнения (в т.ч. </w:t>
      </w:r>
      <w:r w:rsidR="005109C3" w:rsidRPr="00073907">
        <w:rPr>
          <w:color w:val="333333"/>
          <w:sz w:val="26"/>
          <w:szCs w:val="26"/>
        </w:rPr>
        <w:t>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работников)</w:t>
      </w:r>
      <w:r w:rsidR="005109C3" w:rsidRPr="00073907">
        <w:rPr>
          <w:sz w:val="26"/>
          <w:szCs w:val="26"/>
        </w:rPr>
        <w:t>.</w:t>
      </w:r>
      <w:r w:rsidR="00DE2ECA" w:rsidRPr="00073907">
        <w:rPr>
          <w:sz w:val="26"/>
          <w:szCs w:val="26"/>
        </w:rPr>
        <w:t xml:space="preserve"> </w:t>
      </w:r>
    </w:p>
    <w:p w14:paraId="48CE4484" w14:textId="3DDE394E" w:rsidR="00073907" w:rsidRPr="00073907" w:rsidRDefault="00073907" w:rsidP="000739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073907">
        <w:rPr>
          <w:color w:val="333333"/>
          <w:sz w:val="26"/>
          <w:szCs w:val="26"/>
        </w:rPr>
        <w:t xml:space="preserve"> Возмещение будет производиться из расчета МРОТ</w:t>
      </w:r>
      <w:r w:rsidR="0055167C">
        <w:rPr>
          <w:color w:val="333333"/>
          <w:sz w:val="26"/>
          <w:szCs w:val="26"/>
        </w:rPr>
        <w:t xml:space="preserve"> (13890 руб.)</w:t>
      </w:r>
      <w:r w:rsidRPr="00073907">
        <w:rPr>
          <w:color w:val="333333"/>
          <w:sz w:val="26"/>
          <w:szCs w:val="26"/>
        </w:rPr>
        <w:t>, увеличенного на сумму страховых взносов в государственные внебюджетные фонды и районный коэффициент. Период участия в работах длится не более 3 месяцев.</w:t>
      </w:r>
      <w:r w:rsidRPr="00073907">
        <w:rPr>
          <w:sz w:val="26"/>
          <w:szCs w:val="26"/>
        </w:rPr>
        <w:t xml:space="preserve"> Это позволит компаниям перенаправить своих сотрудников на другие задачи в своей организации либо позволит работникам этой организации, которые задействованы неполный рабочий день, работать в других организациях</w:t>
      </w:r>
      <w:r w:rsidRPr="00073907">
        <w:rPr>
          <w:color w:val="2B2B2B"/>
          <w:sz w:val="26"/>
          <w:szCs w:val="26"/>
          <w:shd w:val="clear" w:color="auto" w:fill="F2F2F2"/>
        </w:rPr>
        <w:t>.</w:t>
      </w:r>
      <w:r w:rsidRPr="00073907">
        <w:rPr>
          <w:color w:val="333333"/>
          <w:sz w:val="26"/>
          <w:szCs w:val="26"/>
        </w:rPr>
        <w:t xml:space="preserve">  </w:t>
      </w:r>
    </w:p>
    <w:p w14:paraId="35BFF8C1" w14:textId="3D98FCC2" w:rsidR="0024570C" w:rsidRPr="00073907" w:rsidRDefault="00A2535B" w:rsidP="000739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073907">
        <w:rPr>
          <w:color w:val="333333"/>
          <w:sz w:val="26"/>
          <w:szCs w:val="26"/>
        </w:rPr>
        <w:t xml:space="preserve">При организации </w:t>
      </w:r>
      <w:r w:rsidRPr="00073907">
        <w:rPr>
          <w:sz w:val="26"/>
          <w:szCs w:val="26"/>
        </w:rPr>
        <w:t xml:space="preserve">временного трудоустройства работников предусматривается </w:t>
      </w:r>
      <w:r w:rsidR="00E10DBD" w:rsidRPr="00073907">
        <w:rPr>
          <w:color w:val="333333"/>
          <w:sz w:val="26"/>
          <w:szCs w:val="26"/>
        </w:rPr>
        <w:t xml:space="preserve">небольшая компенсация на </w:t>
      </w:r>
      <w:r w:rsidRPr="00073907">
        <w:rPr>
          <w:color w:val="333333"/>
          <w:sz w:val="26"/>
          <w:szCs w:val="26"/>
        </w:rPr>
        <w:t>материально-техническое оснащение</w:t>
      </w:r>
      <w:r w:rsidR="00E10DBD" w:rsidRPr="00073907">
        <w:rPr>
          <w:color w:val="333333"/>
          <w:sz w:val="26"/>
          <w:szCs w:val="26"/>
        </w:rPr>
        <w:t xml:space="preserve"> рабочего места</w:t>
      </w:r>
      <w:r w:rsidR="0024570C" w:rsidRPr="00073907">
        <w:rPr>
          <w:color w:val="333333"/>
          <w:sz w:val="26"/>
          <w:szCs w:val="26"/>
        </w:rPr>
        <w:t xml:space="preserve"> в сумме 10 000 рублей на 1 рабочее место на весь период.</w:t>
      </w:r>
    </w:p>
    <w:p w14:paraId="481F932B" w14:textId="77777777" w:rsidR="0024570C" w:rsidRPr="00073907" w:rsidRDefault="00993782" w:rsidP="000739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333333"/>
          <w:sz w:val="26"/>
          <w:szCs w:val="26"/>
        </w:rPr>
      </w:pPr>
      <w:r w:rsidRPr="00073907">
        <w:rPr>
          <w:color w:val="333333"/>
          <w:sz w:val="26"/>
          <w:szCs w:val="26"/>
        </w:rPr>
        <w:t xml:space="preserve">Еще одной мерой поддержки является </w:t>
      </w:r>
      <w:r w:rsidR="009D101A" w:rsidRPr="00073907">
        <w:rPr>
          <w:color w:val="333333"/>
          <w:sz w:val="26"/>
          <w:szCs w:val="26"/>
        </w:rPr>
        <w:t>выдача субсидий промышленным предприятиям на организацию профессионального обучения и дополнительного профессионального образования работников, находящихся под риском увольнения</w:t>
      </w:r>
      <w:r w:rsidR="00E10DBD" w:rsidRPr="00073907">
        <w:rPr>
          <w:color w:val="333333"/>
          <w:sz w:val="26"/>
          <w:szCs w:val="26"/>
        </w:rPr>
        <w:t xml:space="preserve"> </w:t>
      </w:r>
      <w:proofErr w:type="gramStart"/>
      <w:r w:rsidR="00E10DBD" w:rsidRPr="00073907">
        <w:rPr>
          <w:color w:val="333333"/>
          <w:sz w:val="26"/>
          <w:szCs w:val="26"/>
        </w:rPr>
        <w:t>в  сумме</w:t>
      </w:r>
      <w:proofErr w:type="gramEnd"/>
      <w:r w:rsidR="00E10DBD" w:rsidRPr="00073907">
        <w:rPr>
          <w:color w:val="333333"/>
          <w:sz w:val="26"/>
          <w:szCs w:val="26"/>
        </w:rPr>
        <w:t xml:space="preserve"> до 60 тысяч рублей на 1</w:t>
      </w:r>
      <w:r w:rsidR="003C7457" w:rsidRPr="00073907">
        <w:rPr>
          <w:color w:val="333333"/>
          <w:sz w:val="26"/>
          <w:szCs w:val="26"/>
        </w:rPr>
        <w:t xml:space="preserve"> работника</w:t>
      </w:r>
      <w:r w:rsidR="009D101A" w:rsidRPr="00073907">
        <w:rPr>
          <w:color w:val="333333"/>
          <w:sz w:val="26"/>
          <w:szCs w:val="26"/>
        </w:rPr>
        <w:t>.</w:t>
      </w:r>
      <w:r w:rsidR="0024570C" w:rsidRPr="00073907">
        <w:rPr>
          <w:b/>
          <w:bCs/>
          <w:color w:val="333333"/>
          <w:sz w:val="26"/>
          <w:szCs w:val="26"/>
        </w:rPr>
        <w:t xml:space="preserve"> </w:t>
      </w:r>
    </w:p>
    <w:p w14:paraId="01973F55" w14:textId="00AE6240" w:rsidR="0024570C" w:rsidRPr="00073907" w:rsidRDefault="00073907" w:rsidP="000739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073907">
        <w:rPr>
          <w:b/>
          <w:bCs/>
          <w:color w:val="333333"/>
          <w:sz w:val="26"/>
          <w:szCs w:val="26"/>
        </w:rPr>
        <w:t xml:space="preserve">Обратите внимание: </w:t>
      </w:r>
      <w:r w:rsidRPr="0055167C">
        <w:rPr>
          <w:color w:val="333333"/>
          <w:sz w:val="26"/>
          <w:szCs w:val="26"/>
        </w:rPr>
        <w:t>и</w:t>
      </w:r>
      <w:r w:rsidR="0024570C" w:rsidRPr="0055167C">
        <w:rPr>
          <w:color w:val="333333"/>
          <w:sz w:val="26"/>
          <w:szCs w:val="26"/>
        </w:rPr>
        <w:t>с</w:t>
      </w:r>
      <w:r w:rsidR="0024570C" w:rsidRPr="00073907">
        <w:rPr>
          <w:color w:val="333333"/>
          <w:sz w:val="26"/>
          <w:szCs w:val="26"/>
        </w:rPr>
        <w:t>точником сведений о гражданах, находящихся под риском увольнения, будут являться данные, размещенные на Единой цифровой платформе в сфере занятости и трудовых отношений «Работа в России».</w:t>
      </w:r>
    </w:p>
    <w:p w14:paraId="22654964" w14:textId="77777777" w:rsidR="0024570C" w:rsidRPr="00073907" w:rsidRDefault="0024570C" w:rsidP="000739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073907">
        <w:rPr>
          <w:color w:val="333333"/>
          <w:sz w:val="26"/>
          <w:szCs w:val="26"/>
        </w:rPr>
        <w:t>Механизм реализации указанных мероприятий будет доведен до каждого работодателя.</w:t>
      </w:r>
    </w:p>
    <w:p w14:paraId="1906A9B5" w14:textId="22BD4CEF" w:rsidR="00993782" w:rsidRPr="003C7457" w:rsidRDefault="00993782" w:rsidP="003C7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93782" w:rsidRPr="003C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AE"/>
    <w:rsid w:val="00073907"/>
    <w:rsid w:val="001C455B"/>
    <w:rsid w:val="00220058"/>
    <w:rsid w:val="0024570C"/>
    <w:rsid w:val="002B59AE"/>
    <w:rsid w:val="003C7457"/>
    <w:rsid w:val="005109C3"/>
    <w:rsid w:val="0055167C"/>
    <w:rsid w:val="005B61FA"/>
    <w:rsid w:val="006E2495"/>
    <w:rsid w:val="0083677E"/>
    <w:rsid w:val="0087333D"/>
    <w:rsid w:val="009358D8"/>
    <w:rsid w:val="00993782"/>
    <w:rsid w:val="009D101A"/>
    <w:rsid w:val="00A2535B"/>
    <w:rsid w:val="00CC670B"/>
    <w:rsid w:val="00DE2ECA"/>
    <w:rsid w:val="00E10DBD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146B"/>
  <w15:chartTrackingRefBased/>
  <w15:docId w15:val="{C7F32872-AB57-49AB-9029-67E1BBA5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Lutenko TN.</dc:creator>
  <cp:keywords/>
  <dc:description/>
  <cp:lastModifiedBy>Lutenko TN.</cp:lastModifiedBy>
  <cp:revision>5</cp:revision>
  <cp:lastPrinted>2022-04-13T06:53:00Z</cp:lastPrinted>
  <dcterms:created xsi:type="dcterms:W3CDTF">2022-04-13T04:28:00Z</dcterms:created>
  <dcterms:modified xsi:type="dcterms:W3CDTF">2022-04-13T09:22:00Z</dcterms:modified>
</cp:coreProperties>
</file>