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454803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25</w:t>
      </w:r>
      <w:r w:rsidR="00D25197">
        <w:rPr>
          <w:sz w:val="26"/>
          <w:szCs w:val="26"/>
        </w:rPr>
        <w:t>»  августа</w:t>
      </w:r>
      <w:r w:rsidR="004C7248">
        <w:rPr>
          <w:sz w:val="26"/>
          <w:szCs w:val="26"/>
        </w:rPr>
        <w:t xml:space="preserve"> 2023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6348C4">
        <w:rPr>
          <w:sz w:val="26"/>
          <w:szCs w:val="26"/>
        </w:rPr>
        <w:t xml:space="preserve">   </w:t>
      </w:r>
      <w:r w:rsidR="006F44DE" w:rsidRPr="00076ECD">
        <w:rPr>
          <w:sz w:val="26"/>
          <w:szCs w:val="26"/>
        </w:rPr>
        <w:t xml:space="preserve"> № </w:t>
      </w:r>
      <w:r>
        <w:rPr>
          <w:sz w:val="26"/>
          <w:szCs w:val="26"/>
        </w:rPr>
        <w:t>44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0726D4" w:rsidRDefault="000726D4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</w:p>
    <w:p w:rsidR="00F83EC5" w:rsidRDefault="008E6AA5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bCs/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0726D4">
        <w:rPr>
          <w:color w:val="000000"/>
          <w:spacing w:val="-1"/>
          <w:sz w:val="26"/>
          <w:szCs w:val="26"/>
        </w:rPr>
        <w:t xml:space="preserve"> </w:t>
      </w:r>
      <w:r w:rsidR="00F83EC5">
        <w:rPr>
          <w:color w:val="000000"/>
          <w:spacing w:val="-1"/>
          <w:sz w:val="26"/>
          <w:szCs w:val="26"/>
        </w:rPr>
        <w:t xml:space="preserve">    признании     утратившим      силу   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F83EC5">
        <w:rPr>
          <w:bCs/>
          <w:color w:val="000000"/>
          <w:spacing w:val="-1"/>
          <w:sz w:val="26"/>
          <w:szCs w:val="26"/>
        </w:rPr>
        <w:t xml:space="preserve">решения </w:t>
      </w:r>
      <w:r w:rsidR="00F83EC5" w:rsidRPr="004C7248">
        <w:rPr>
          <w:bCs/>
          <w:color w:val="000000"/>
          <w:spacing w:val="-1"/>
          <w:sz w:val="26"/>
          <w:szCs w:val="26"/>
        </w:rPr>
        <w:t xml:space="preserve"> </w:t>
      </w:r>
      <w:r w:rsidR="00F83EC5">
        <w:rPr>
          <w:bCs/>
          <w:color w:val="000000"/>
          <w:spacing w:val="-1"/>
          <w:sz w:val="26"/>
          <w:szCs w:val="26"/>
        </w:rPr>
        <w:t xml:space="preserve">   </w:t>
      </w:r>
    </w:p>
    <w:p w:rsidR="00F83EC5" w:rsidRDefault="00F83EC5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Совета</w:t>
      </w:r>
      <w:r>
        <w:rPr>
          <w:bCs/>
          <w:color w:val="000000"/>
          <w:spacing w:val="-1"/>
          <w:sz w:val="26"/>
          <w:szCs w:val="26"/>
        </w:rPr>
        <w:t xml:space="preserve">    </w:t>
      </w:r>
      <w:r w:rsidRPr="004C7248">
        <w:rPr>
          <w:bCs/>
          <w:color w:val="000000"/>
          <w:spacing w:val="-1"/>
          <w:sz w:val="26"/>
          <w:szCs w:val="26"/>
        </w:rPr>
        <w:t xml:space="preserve"> депутатов</w:t>
      </w:r>
      <w:r>
        <w:rPr>
          <w:bCs/>
          <w:color w:val="000000"/>
          <w:spacing w:val="-1"/>
          <w:sz w:val="26"/>
          <w:szCs w:val="26"/>
        </w:rPr>
        <w:t xml:space="preserve">  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>Белоярского</w:t>
      </w:r>
      <w:r>
        <w:rPr>
          <w:bCs/>
          <w:color w:val="000000"/>
          <w:spacing w:val="-1"/>
          <w:sz w:val="26"/>
          <w:szCs w:val="26"/>
        </w:rPr>
        <w:t xml:space="preserve">   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 xml:space="preserve">сельсовета </w:t>
      </w:r>
    </w:p>
    <w:p w:rsidR="00F83EC5" w:rsidRDefault="00F83EC5" w:rsidP="00F83EC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от</w:t>
      </w:r>
      <w:r>
        <w:rPr>
          <w:bCs/>
          <w:color w:val="000000"/>
          <w:spacing w:val="-1"/>
          <w:sz w:val="26"/>
          <w:szCs w:val="26"/>
        </w:rPr>
        <w:t xml:space="preserve">  24.</w:t>
      </w:r>
      <w:r w:rsidRPr="004C7248">
        <w:rPr>
          <w:bCs/>
          <w:color w:val="000000"/>
          <w:spacing w:val="-1"/>
          <w:sz w:val="26"/>
          <w:szCs w:val="26"/>
        </w:rPr>
        <w:t>1</w:t>
      </w:r>
      <w:r>
        <w:rPr>
          <w:bCs/>
          <w:color w:val="000000"/>
          <w:spacing w:val="-1"/>
          <w:sz w:val="26"/>
          <w:szCs w:val="26"/>
        </w:rPr>
        <w:t>2.2019</w:t>
      </w:r>
      <w:r w:rsidRPr="004C7248">
        <w:rPr>
          <w:bCs/>
          <w:color w:val="000000"/>
          <w:spacing w:val="-1"/>
          <w:sz w:val="26"/>
          <w:szCs w:val="26"/>
        </w:rPr>
        <w:t xml:space="preserve"> №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90 «Об утверждении </w:t>
      </w:r>
      <w:r>
        <w:rPr>
          <w:color w:val="000000"/>
          <w:spacing w:val="-1"/>
          <w:sz w:val="26"/>
          <w:szCs w:val="26"/>
        </w:rPr>
        <w:t xml:space="preserve">Положения </w:t>
      </w:r>
    </w:p>
    <w:p w:rsidR="00F83EC5" w:rsidRDefault="00F83EC5" w:rsidP="00F83EC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 денежном  содержании  выборных должностных </w:t>
      </w:r>
    </w:p>
    <w:p w:rsidR="00F83EC5" w:rsidRDefault="00F83EC5" w:rsidP="00F83EC5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лиц    органов         местного       самоуправления»</w:t>
      </w:r>
    </w:p>
    <w:p w:rsidR="000726D4" w:rsidRDefault="00F83EC5" w:rsidP="00F83EC5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</w:p>
    <w:p w:rsidR="004C7248" w:rsidRPr="00076ECD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200F71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На основании протеста прокурора Алтайского района от  20.06.2023 </w:t>
      </w:r>
      <w:r w:rsidR="00DB1183">
        <w:rPr>
          <w:spacing w:val="-1"/>
          <w:sz w:val="26"/>
          <w:szCs w:val="26"/>
        </w:rPr>
        <w:t xml:space="preserve">                   </w:t>
      </w:r>
      <w:r>
        <w:rPr>
          <w:spacing w:val="-1"/>
          <w:sz w:val="26"/>
          <w:szCs w:val="26"/>
        </w:rPr>
        <w:t>№ 86</w:t>
      </w:r>
      <w:r w:rsidR="00DB1183"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1-2023, </w:t>
      </w:r>
      <w:r w:rsidR="00F83EC5">
        <w:rPr>
          <w:spacing w:val="-1"/>
          <w:sz w:val="26"/>
          <w:szCs w:val="26"/>
        </w:rPr>
        <w:t xml:space="preserve">ст.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="006F44DE"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0726D4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DB1183">
        <w:rPr>
          <w:sz w:val="26"/>
          <w:szCs w:val="26"/>
        </w:rPr>
        <w:t xml:space="preserve">Решение Совета депутатов от 24.12.2019 № 90 </w:t>
      </w:r>
      <w:r w:rsidR="00F83EC5">
        <w:rPr>
          <w:sz w:val="26"/>
          <w:szCs w:val="26"/>
        </w:rPr>
        <w:t>«</w:t>
      </w:r>
      <w:r w:rsidR="00DB1183">
        <w:rPr>
          <w:sz w:val="26"/>
          <w:szCs w:val="26"/>
        </w:rPr>
        <w:t>Об утверждении Положения</w:t>
      </w:r>
      <w:r w:rsidR="000726D4" w:rsidRPr="000726D4">
        <w:rPr>
          <w:sz w:val="26"/>
          <w:szCs w:val="26"/>
        </w:rPr>
        <w:t xml:space="preserve"> о денежном  содержании  выборных </w:t>
      </w:r>
      <w:r w:rsidR="00DB1183">
        <w:rPr>
          <w:sz w:val="26"/>
          <w:szCs w:val="26"/>
        </w:rPr>
        <w:t>должностных лиц органов местного       самоуправления</w:t>
      </w:r>
      <w:r w:rsidR="00F83EC5">
        <w:rPr>
          <w:sz w:val="26"/>
          <w:szCs w:val="26"/>
        </w:rPr>
        <w:t>»</w:t>
      </w:r>
      <w:r w:rsidR="00DB1183">
        <w:rPr>
          <w:sz w:val="26"/>
          <w:szCs w:val="26"/>
        </w:rPr>
        <w:t xml:space="preserve"> признать утратившим силу.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26D4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0F71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803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248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8C4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197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1183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3EC5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51</cp:revision>
  <cp:lastPrinted>2023-08-21T06:19:00Z</cp:lastPrinted>
  <dcterms:created xsi:type="dcterms:W3CDTF">2016-02-10T01:19:00Z</dcterms:created>
  <dcterms:modified xsi:type="dcterms:W3CDTF">2023-09-11T08:18:00Z</dcterms:modified>
</cp:coreProperties>
</file>