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C30410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 31</w:t>
      </w:r>
      <w:r w:rsidR="005002D2">
        <w:rPr>
          <w:sz w:val="26"/>
          <w:szCs w:val="26"/>
        </w:rPr>
        <w:t xml:space="preserve">» </w:t>
      </w:r>
      <w:r w:rsidR="00357483">
        <w:rPr>
          <w:sz w:val="26"/>
          <w:szCs w:val="26"/>
        </w:rPr>
        <w:t>января</w:t>
      </w:r>
      <w:r w:rsidR="005002D2">
        <w:rPr>
          <w:sz w:val="26"/>
          <w:szCs w:val="26"/>
        </w:rPr>
        <w:t xml:space="preserve"> </w:t>
      </w:r>
      <w:r w:rsidR="00BE07B5" w:rsidRPr="00076ECD">
        <w:rPr>
          <w:sz w:val="26"/>
          <w:szCs w:val="26"/>
        </w:rPr>
        <w:t xml:space="preserve">  201</w:t>
      </w:r>
      <w:r w:rsidR="00357483">
        <w:rPr>
          <w:sz w:val="26"/>
          <w:szCs w:val="26"/>
        </w:rPr>
        <w:t>9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4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E9549E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r w:rsidR="00A52CD2">
        <w:rPr>
          <w:sz w:val="26"/>
          <w:szCs w:val="26"/>
        </w:rPr>
        <w:t xml:space="preserve">Белоярского сельсовета </w:t>
      </w:r>
      <w:r w:rsidR="00357483">
        <w:rPr>
          <w:sz w:val="26"/>
          <w:szCs w:val="26"/>
        </w:rPr>
        <w:t>от 24.10.2017 № 67</w:t>
      </w:r>
      <w:r>
        <w:rPr>
          <w:sz w:val="26"/>
          <w:szCs w:val="26"/>
        </w:rPr>
        <w:t xml:space="preserve"> «</w:t>
      </w:r>
      <w:r w:rsidR="005A730B">
        <w:rPr>
          <w:sz w:val="26"/>
          <w:szCs w:val="26"/>
        </w:rPr>
        <w:t xml:space="preserve">Об утверждении Правил благоустройства территории муниципального образования Белоярский сельсовет </w:t>
      </w:r>
      <w:r w:rsidR="00EA6C74">
        <w:rPr>
          <w:sz w:val="26"/>
          <w:szCs w:val="26"/>
        </w:rPr>
        <w:t>Алтайского района Республики Хакасия</w:t>
      </w:r>
      <w:r>
        <w:rPr>
          <w:sz w:val="26"/>
          <w:szCs w:val="26"/>
        </w:rPr>
        <w:t>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>В соответствии с</w:t>
      </w:r>
      <w:r w:rsidR="00AB1881">
        <w:rPr>
          <w:spacing w:val="-1"/>
          <w:sz w:val="26"/>
          <w:szCs w:val="26"/>
        </w:rPr>
        <w:t xml:space="preserve"> </w:t>
      </w:r>
      <w:r w:rsidRPr="000522AE">
        <w:rPr>
          <w:spacing w:val="-1"/>
          <w:sz w:val="26"/>
          <w:szCs w:val="26"/>
        </w:rPr>
        <w:t xml:space="preserve">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2B515A" w:rsidRPr="00076ECD" w:rsidRDefault="00BE07B5" w:rsidP="00763130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84596C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D9700F">
        <w:rPr>
          <w:rFonts w:eastAsiaTheme="minorHAnsi"/>
          <w:sz w:val="26"/>
          <w:szCs w:val="26"/>
          <w:lang w:eastAsia="en-US"/>
        </w:rPr>
        <w:t xml:space="preserve">Внести в </w:t>
      </w:r>
      <w:r w:rsidR="00D9700F">
        <w:rPr>
          <w:sz w:val="26"/>
          <w:szCs w:val="26"/>
        </w:rPr>
        <w:t xml:space="preserve">решение Совета депутатов Белоярского сельсовета от </w:t>
      </w:r>
      <w:r w:rsidR="00BD412B">
        <w:rPr>
          <w:sz w:val="26"/>
          <w:szCs w:val="26"/>
        </w:rPr>
        <w:t>24.10.2017 № 67 «Об утверждении Правил благоустройства территории муниципального образования Белоярский сельсовет Алтайского района Республики Хакасия» следующие изменения</w:t>
      </w:r>
      <w:r w:rsidR="00D9700F">
        <w:rPr>
          <w:sz w:val="26"/>
          <w:szCs w:val="26"/>
        </w:rPr>
        <w:t>:</w:t>
      </w:r>
    </w:p>
    <w:p w:rsidR="00182C9B" w:rsidRPr="00615E65" w:rsidRDefault="00D9700F" w:rsidP="00182C9B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1) </w:t>
      </w:r>
      <w:r w:rsidR="00797FB1">
        <w:rPr>
          <w:sz w:val="26"/>
          <w:szCs w:val="26"/>
        </w:rPr>
        <w:t xml:space="preserve">в </w:t>
      </w:r>
      <w:r w:rsidR="003B6E3E">
        <w:rPr>
          <w:sz w:val="26"/>
          <w:szCs w:val="26"/>
        </w:rPr>
        <w:t>пункт</w:t>
      </w:r>
      <w:r w:rsidR="00797FB1">
        <w:rPr>
          <w:sz w:val="26"/>
          <w:szCs w:val="26"/>
        </w:rPr>
        <w:t>е</w:t>
      </w:r>
      <w:r w:rsidR="003B6E3E">
        <w:rPr>
          <w:sz w:val="26"/>
          <w:szCs w:val="26"/>
        </w:rPr>
        <w:t xml:space="preserve"> 1.4. </w:t>
      </w:r>
      <w:r w:rsidR="00797FB1">
        <w:rPr>
          <w:sz w:val="26"/>
          <w:szCs w:val="26"/>
        </w:rPr>
        <w:t>слов</w:t>
      </w:r>
      <w:r w:rsidR="00182C9B">
        <w:rPr>
          <w:sz w:val="26"/>
          <w:szCs w:val="26"/>
        </w:rPr>
        <w:t>а: «</w:t>
      </w:r>
      <w:r w:rsidR="00182C9B" w:rsidRPr="00615E65">
        <w:rPr>
          <w:color w:val="auto"/>
          <w:sz w:val="26"/>
          <w:szCs w:val="26"/>
        </w:rPr>
        <w:t xml:space="preserve">- на улицах с двухсторонней застройкой по длине занимаемого участка, включая половину перекрестка или разрыва между строениями разных собственников (пользователей), по ширине - до оси проезжей части улицы; </w:t>
      </w:r>
    </w:p>
    <w:p w:rsidR="00182C9B" w:rsidRPr="00615E65" w:rsidRDefault="00182C9B" w:rsidP="00182C9B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615E65">
        <w:rPr>
          <w:color w:val="auto"/>
          <w:sz w:val="26"/>
          <w:szCs w:val="26"/>
        </w:rPr>
        <w:t xml:space="preserve">- на улицах с односторонней застройкой по длине занимаемого участка, включая половину перекрестка или разрыва между строениями разных собственников (пользователей), а по ширине - на всю ширину улицы, включая тротуар и 10 метров за тротуаром; </w:t>
      </w:r>
    </w:p>
    <w:p w:rsidR="00362D8B" w:rsidRDefault="00182C9B" w:rsidP="000649CD">
      <w:pPr>
        <w:spacing w:after="300"/>
        <w:jc w:val="both"/>
        <w:rPr>
          <w:sz w:val="26"/>
          <w:szCs w:val="26"/>
        </w:rPr>
      </w:pPr>
      <w:r w:rsidRPr="00615E65">
        <w:rPr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</w:t>
      </w:r>
      <w:r w:rsidR="000649CD">
        <w:rPr>
          <w:sz w:val="26"/>
          <w:szCs w:val="26"/>
        </w:rPr>
        <w:t>ю зеленую зону с каждой стороны</w:t>
      </w:r>
      <w:r w:rsidR="00AE778F">
        <w:rPr>
          <w:sz w:val="26"/>
          <w:szCs w:val="26"/>
        </w:rPr>
        <w:t>»</w:t>
      </w:r>
      <w:r w:rsidR="000649CD">
        <w:rPr>
          <w:sz w:val="26"/>
          <w:szCs w:val="26"/>
        </w:rPr>
        <w:t xml:space="preserve"> заменить словами </w:t>
      </w:r>
      <w:r w:rsidR="000649CD" w:rsidRPr="000649CD">
        <w:rPr>
          <w:sz w:val="26"/>
          <w:szCs w:val="26"/>
        </w:rPr>
        <w:t>«</w:t>
      </w:r>
      <w:r w:rsidR="00362D8B">
        <w:rPr>
          <w:sz w:val="26"/>
          <w:szCs w:val="26"/>
        </w:rPr>
        <w:t>- г</w:t>
      </w:r>
      <w:r w:rsidR="000649CD" w:rsidRPr="000649CD">
        <w:rPr>
          <w:sz w:val="26"/>
          <w:szCs w:val="26"/>
        </w:rPr>
        <w:t xml:space="preserve">раницы прилегающей территории к многоквартирным домам, под которыми образованы земельные участки, определяются в соответствии с </w:t>
      </w:r>
      <w:proofErr w:type="gramStart"/>
      <w:r w:rsidR="000649CD" w:rsidRPr="000649CD">
        <w:rPr>
          <w:sz w:val="26"/>
          <w:szCs w:val="26"/>
        </w:rPr>
        <w:t>границами</w:t>
      </w:r>
      <w:proofErr w:type="gramEnd"/>
      <w:r w:rsidR="000649CD" w:rsidRPr="000649CD">
        <w:rPr>
          <w:sz w:val="26"/>
          <w:szCs w:val="26"/>
        </w:rPr>
        <w:t xml:space="preserve"> отображенными на кадастровом плане территории.</w:t>
      </w:r>
    </w:p>
    <w:p w:rsidR="000649CD" w:rsidRPr="000649CD" w:rsidRDefault="000649CD" w:rsidP="000649CD">
      <w:pPr>
        <w:spacing w:after="300"/>
        <w:jc w:val="both"/>
        <w:rPr>
          <w:sz w:val="26"/>
          <w:szCs w:val="26"/>
        </w:rPr>
      </w:pPr>
      <w:r w:rsidRPr="000649CD">
        <w:rPr>
          <w:sz w:val="26"/>
          <w:szCs w:val="26"/>
        </w:rPr>
        <w:t xml:space="preserve">- </w:t>
      </w:r>
      <w:r w:rsidR="00362D8B">
        <w:rPr>
          <w:sz w:val="26"/>
          <w:szCs w:val="26"/>
        </w:rPr>
        <w:t xml:space="preserve">в </w:t>
      </w:r>
      <w:r w:rsidRPr="000649CD">
        <w:rPr>
          <w:sz w:val="26"/>
          <w:szCs w:val="26"/>
        </w:rPr>
        <w:t>отношении многоквартирных домов, земельные участки под которыми не образованы или образованы по границе таких домов, размеры прилегающей территории определяются схемами уборки территорий муниципальных образований.</w:t>
      </w:r>
    </w:p>
    <w:p w:rsidR="000649CD" w:rsidRPr="000649CD" w:rsidRDefault="000649CD" w:rsidP="000649CD">
      <w:pPr>
        <w:spacing w:after="300"/>
        <w:jc w:val="both"/>
        <w:rPr>
          <w:sz w:val="26"/>
          <w:szCs w:val="26"/>
        </w:rPr>
      </w:pPr>
      <w:r w:rsidRPr="000649CD">
        <w:rPr>
          <w:sz w:val="26"/>
          <w:szCs w:val="26"/>
        </w:rPr>
        <w:t xml:space="preserve">- </w:t>
      </w:r>
      <w:r w:rsidR="00362D8B">
        <w:rPr>
          <w:sz w:val="26"/>
          <w:szCs w:val="26"/>
        </w:rPr>
        <w:t>в</w:t>
      </w:r>
      <w:r w:rsidRPr="000649CD">
        <w:rPr>
          <w:sz w:val="26"/>
          <w:szCs w:val="26"/>
        </w:rPr>
        <w:t xml:space="preserve"> отношении некапитальных объектов временной уличной торговли, объектов мелкорозничной торговли (торговых павильонов, палаток, киосков), бытового </w:t>
      </w:r>
      <w:r w:rsidRPr="000649CD">
        <w:rPr>
          <w:sz w:val="26"/>
          <w:szCs w:val="26"/>
        </w:rPr>
        <w:lastRenderedPageBreak/>
        <w:t xml:space="preserve">обслуживания, общественного питания размеры прилегающей территории определяются от  объектов временной уличной торговли  до пересечения с дорожным бордюром или тротуарным бордюром, но не более 20 метров. При отсутствии дорожного бордюра границы прилегающей территории определяются до непосредственного пересечения с дорогой общего пользования. </w:t>
      </w:r>
    </w:p>
    <w:p w:rsidR="000649CD" w:rsidRPr="000649CD" w:rsidRDefault="000649CD" w:rsidP="000649CD">
      <w:pPr>
        <w:spacing w:after="300"/>
        <w:jc w:val="both"/>
        <w:rPr>
          <w:sz w:val="26"/>
          <w:szCs w:val="26"/>
        </w:rPr>
      </w:pPr>
      <w:r w:rsidRPr="000649CD">
        <w:rPr>
          <w:sz w:val="26"/>
          <w:szCs w:val="26"/>
        </w:rPr>
        <w:t xml:space="preserve">- </w:t>
      </w:r>
      <w:r w:rsidR="00362D8B">
        <w:rPr>
          <w:sz w:val="26"/>
          <w:szCs w:val="26"/>
        </w:rPr>
        <w:t>в</w:t>
      </w:r>
      <w:r w:rsidRPr="000649CD">
        <w:rPr>
          <w:sz w:val="26"/>
          <w:szCs w:val="26"/>
        </w:rPr>
        <w:t xml:space="preserve"> отношении капитальных объектов размеры прилегающей территории устанавливаются от объектов капитального строительства до пересечения с дорожным бордюром или тротуарным бордюром, но не более 30 метров. При отсутствии дорожного бордюра границы прилегающей территории определяются до непосредственного пересечения с дорогой общего пользования. </w:t>
      </w:r>
    </w:p>
    <w:p w:rsidR="000649CD" w:rsidRPr="000649CD" w:rsidRDefault="000649CD" w:rsidP="000649CD">
      <w:pPr>
        <w:spacing w:after="300"/>
        <w:jc w:val="both"/>
        <w:rPr>
          <w:sz w:val="26"/>
          <w:szCs w:val="26"/>
        </w:rPr>
      </w:pPr>
      <w:r w:rsidRPr="000649CD">
        <w:rPr>
          <w:sz w:val="26"/>
          <w:szCs w:val="26"/>
        </w:rPr>
        <w:t>-</w:t>
      </w:r>
      <w:r w:rsidR="00362D8B">
        <w:rPr>
          <w:sz w:val="26"/>
          <w:szCs w:val="26"/>
        </w:rPr>
        <w:t xml:space="preserve"> в</w:t>
      </w:r>
      <w:r w:rsidRPr="000649CD">
        <w:rPr>
          <w:sz w:val="26"/>
          <w:szCs w:val="26"/>
        </w:rPr>
        <w:t xml:space="preserve"> отношении земельных участков и территорий индивидуальных домовладений размеры прилегающей территории устанавливаются от границ земельного участка до пересечения с дорожным бордюром или тротуарным бордюром, но не более 10 метров. При отсутствии дорожного бордюра границы прилегающей территории определяются до непосредственного пересечения с дорогой общего пользования. </w:t>
      </w:r>
    </w:p>
    <w:p w:rsidR="000649CD" w:rsidRPr="000649CD" w:rsidRDefault="000649CD" w:rsidP="000649CD">
      <w:pPr>
        <w:spacing w:after="300"/>
        <w:jc w:val="both"/>
        <w:rPr>
          <w:sz w:val="26"/>
          <w:szCs w:val="26"/>
        </w:rPr>
      </w:pPr>
      <w:r w:rsidRPr="000649CD">
        <w:rPr>
          <w:sz w:val="26"/>
          <w:szCs w:val="26"/>
        </w:rPr>
        <w:t>-</w:t>
      </w:r>
      <w:r w:rsidR="00362D8B">
        <w:rPr>
          <w:sz w:val="26"/>
          <w:szCs w:val="26"/>
        </w:rPr>
        <w:t xml:space="preserve"> в</w:t>
      </w:r>
      <w:r w:rsidRPr="000649CD">
        <w:rPr>
          <w:sz w:val="26"/>
          <w:szCs w:val="26"/>
        </w:rPr>
        <w:t xml:space="preserve"> отношении садоводческих некоммерческих товариществ и гаражно-потребительских кооперативов размеры прилегающей к границам земельного участка территории устанавливаются в размере 5 метров от объекта.</w:t>
      </w:r>
    </w:p>
    <w:p w:rsidR="006B3780" w:rsidRDefault="000649CD" w:rsidP="006B3780">
      <w:pPr>
        <w:spacing w:after="300"/>
        <w:jc w:val="both"/>
        <w:rPr>
          <w:sz w:val="26"/>
          <w:szCs w:val="26"/>
        </w:rPr>
      </w:pPr>
      <w:r w:rsidRPr="000649CD">
        <w:rPr>
          <w:sz w:val="26"/>
          <w:szCs w:val="26"/>
        </w:rPr>
        <w:t>-</w:t>
      </w:r>
      <w:r w:rsidR="00DA22F5">
        <w:rPr>
          <w:sz w:val="26"/>
          <w:szCs w:val="26"/>
        </w:rPr>
        <w:t xml:space="preserve"> в</w:t>
      </w:r>
      <w:r w:rsidRPr="000649CD">
        <w:rPr>
          <w:sz w:val="26"/>
          <w:szCs w:val="26"/>
        </w:rPr>
        <w:t xml:space="preserve"> отношении территорий, прилегающих к автозаправочным станциям, станциям технического обслуживания, местам мойки автотранспорта, автозаправочных комплексов, к въездам и выездам автозаправочных комплексов, </w:t>
      </w:r>
      <w:proofErr w:type="spellStart"/>
      <w:r w:rsidRPr="000649CD">
        <w:rPr>
          <w:sz w:val="26"/>
          <w:szCs w:val="26"/>
        </w:rPr>
        <w:t>автомоечных</w:t>
      </w:r>
      <w:proofErr w:type="spellEnd"/>
      <w:r w:rsidRPr="000649CD">
        <w:rPr>
          <w:sz w:val="26"/>
          <w:szCs w:val="26"/>
        </w:rPr>
        <w:t xml:space="preserve"> постов 20 метров от указанных объектов.</w:t>
      </w:r>
    </w:p>
    <w:p w:rsidR="000649CD" w:rsidRPr="006B3780" w:rsidRDefault="000649CD" w:rsidP="006B3780">
      <w:pPr>
        <w:spacing w:after="300"/>
        <w:ind w:firstLine="567"/>
        <w:jc w:val="both"/>
        <w:rPr>
          <w:sz w:val="26"/>
          <w:szCs w:val="26"/>
        </w:rPr>
      </w:pPr>
      <w:proofErr w:type="gramStart"/>
      <w:r w:rsidRPr="000649CD">
        <w:rPr>
          <w:spacing w:val="2"/>
          <w:sz w:val="26"/>
          <w:szCs w:val="26"/>
        </w:rPr>
        <w:t>Территория земельного участка, на котором располагается здание (включая жилые дома), сооружение или объекты благоустройства, и закрепленная за соответствующим зданием (включая жилые дома), сооружением, объектом благоустройства в границах, определенных исходя из сведений, содержащихся в документе, подтверждающем право на земельный участок, или, при отсутствии такого документа, из сведений, содержащихся в документах, определяющих местоположение границ земельного участка при его образовании;</w:t>
      </w:r>
      <w:proofErr w:type="gramEnd"/>
    </w:p>
    <w:p w:rsidR="000649CD" w:rsidRDefault="000649CD" w:rsidP="006B378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0649CD">
        <w:rPr>
          <w:spacing w:val="2"/>
          <w:sz w:val="26"/>
          <w:szCs w:val="26"/>
        </w:rPr>
        <w:t>При отсутствии государственного кадастрового учета в отношении земельного участка, на котором расположены здания (включая жилые дома), сооружения, объекты благоустройства, под прилегающей территорией следует понимать фактическое землепользование с учетом красных линий, местоположения границ смежных земельных участков (при их наличии), естественных границ земельного участка, но не более 15 метров от границ здания (включая жилые дома), сооружения</w:t>
      </w:r>
      <w:r w:rsidR="00DA22F5">
        <w:rPr>
          <w:spacing w:val="2"/>
          <w:sz w:val="26"/>
          <w:szCs w:val="26"/>
        </w:rPr>
        <w:t>»</w:t>
      </w:r>
      <w:r w:rsidRPr="000649CD">
        <w:rPr>
          <w:spacing w:val="2"/>
          <w:sz w:val="26"/>
          <w:szCs w:val="26"/>
        </w:rPr>
        <w:t>;</w:t>
      </w:r>
      <w:proofErr w:type="gramEnd"/>
    </w:p>
    <w:p w:rsidR="00DA22F5" w:rsidRDefault="00DA22F5" w:rsidP="00DA22F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2) в пункте 8.1.1. после слов «земельных участков» дополнить словами «, а также в границах прилегающих территорий от мусора травы, кустарников, деревьев, приносящих </w:t>
      </w:r>
      <w:r w:rsidR="00ED399F">
        <w:rPr>
          <w:spacing w:val="2"/>
          <w:sz w:val="26"/>
          <w:szCs w:val="26"/>
        </w:rPr>
        <w:t>неудобство соседям в соответствии с действующим законодательством»;</w:t>
      </w:r>
    </w:p>
    <w:p w:rsidR="00EA70C5" w:rsidRDefault="00ED399F" w:rsidP="00EA70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C844DC">
        <w:rPr>
          <w:spacing w:val="2"/>
          <w:sz w:val="26"/>
          <w:szCs w:val="26"/>
        </w:rPr>
        <w:t>3)</w:t>
      </w:r>
      <w:r w:rsidR="00C844DC">
        <w:rPr>
          <w:spacing w:val="2"/>
          <w:sz w:val="26"/>
          <w:szCs w:val="26"/>
        </w:rPr>
        <w:t xml:space="preserve"> пункт 8.6.3.</w:t>
      </w:r>
      <w:r w:rsidR="00470E68">
        <w:rPr>
          <w:spacing w:val="2"/>
          <w:sz w:val="26"/>
          <w:szCs w:val="26"/>
        </w:rPr>
        <w:t xml:space="preserve"> дополнить словами «</w:t>
      </w:r>
      <w:r w:rsidR="00C844DC">
        <w:rPr>
          <w:color w:val="2D2D2D"/>
          <w:spacing w:val="2"/>
          <w:sz w:val="26"/>
          <w:szCs w:val="26"/>
        </w:rPr>
        <w:t>с</w:t>
      </w:r>
      <w:r w:rsidR="00C844DC" w:rsidRPr="00C844DC">
        <w:rPr>
          <w:color w:val="2D2D2D"/>
          <w:spacing w:val="2"/>
          <w:sz w:val="26"/>
          <w:szCs w:val="26"/>
        </w:rPr>
        <w:t>одержание домашних животных в жилом помещении, занимаемом одной семьей, допускается при условии соблюдения санитарно-гигиенических,</w:t>
      </w:r>
      <w:r w:rsidR="004323AD">
        <w:rPr>
          <w:color w:val="2D2D2D"/>
          <w:spacing w:val="2"/>
          <w:sz w:val="26"/>
          <w:szCs w:val="26"/>
        </w:rPr>
        <w:t xml:space="preserve"> ветеринарно-санитарных правил</w:t>
      </w:r>
      <w:r w:rsidR="00C844DC" w:rsidRPr="00C844DC">
        <w:rPr>
          <w:color w:val="2D2D2D"/>
          <w:spacing w:val="2"/>
          <w:sz w:val="26"/>
          <w:szCs w:val="26"/>
        </w:rPr>
        <w:t xml:space="preserve">, а в жилом помещении, </w:t>
      </w:r>
      <w:r w:rsidR="00982EA5">
        <w:rPr>
          <w:color w:val="2D2D2D"/>
          <w:spacing w:val="2"/>
          <w:sz w:val="26"/>
          <w:szCs w:val="26"/>
        </w:rPr>
        <w:t xml:space="preserve">занимаемом несколькими семьями </w:t>
      </w:r>
      <w:r w:rsidR="00C844DC" w:rsidRPr="00C844DC">
        <w:rPr>
          <w:color w:val="2D2D2D"/>
          <w:spacing w:val="2"/>
          <w:sz w:val="26"/>
          <w:szCs w:val="26"/>
        </w:rPr>
        <w:t xml:space="preserve">при наличии согласия всех </w:t>
      </w:r>
      <w:r w:rsidR="00C844DC" w:rsidRPr="00C844DC">
        <w:rPr>
          <w:color w:val="2D2D2D"/>
          <w:spacing w:val="2"/>
          <w:sz w:val="26"/>
          <w:szCs w:val="26"/>
        </w:rPr>
        <w:lastRenderedPageBreak/>
        <w:t>проживающих в данном жилом помещении. Требование о необходимости получения согласия всех проживающих в жилом помещении не распространяется на случаи содержания в жи</w:t>
      </w:r>
      <w:r w:rsidR="00EA70C5">
        <w:rPr>
          <w:color w:val="2D2D2D"/>
          <w:spacing w:val="2"/>
          <w:sz w:val="26"/>
          <w:szCs w:val="26"/>
        </w:rPr>
        <w:t>лых помещениях собак-поводырей.</w:t>
      </w:r>
    </w:p>
    <w:p w:rsidR="00EA70C5" w:rsidRDefault="00C844DC" w:rsidP="00EA70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C844DC">
        <w:rPr>
          <w:color w:val="2D2D2D"/>
          <w:spacing w:val="2"/>
          <w:sz w:val="26"/>
          <w:szCs w:val="26"/>
        </w:rPr>
        <w:t>Не допускается содержание домашних животных в помещениях многоквартирного дома, не являющи</w:t>
      </w:r>
      <w:r w:rsidR="00EA70C5">
        <w:rPr>
          <w:color w:val="2D2D2D"/>
          <w:spacing w:val="2"/>
          <w:sz w:val="26"/>
          <w:szCs w:val="26"/>
        </w:rPr>
        <w:t>хся частью квартиры.</w:t>
      </w:r>
    </w:p>
    <w:p w:rsidR="00454D7F" w:rsidRDefault="00C844DC" w:rsidP="00454D7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C844DC">
        <w:rPr>
          <w:color w:val="2D2D2D"/>
          <w:spacing w:val="2"/>
          <w:sz w:val="26"/>
          <w:szCs w:val="26"/>
        </w:rPr>
        <w:t>Собственники домашних животных могут содержать их на принадлежащих им частных территориях при условии соблюдения санитарно-эпидемиологических и ветеринарно-санитарных правил. Собака, которая содержится на частной территории, должна находиться на привязи или в вольере, позволяющем обеспечить безопасность окружающих. Допускается содержание собаки на частной территории без привязи и вне вольера в случае, если частная территория огорожена способом, не допускающим самостоятельный выход собаки за ее пределы. При входе на частную территорию должна быть установлена предупреждающая надпись о наличии собаки.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частных тер</w:t>
      </w:r>
      <w:r w:rsidR="00454D7F">
        <w:rPr>
          <w:color w:val="2D2D2D"/>
          <w:spacing w:val="2"/>
          <w:sz w:val="26"/>
          <w:szCs w:val="26"/>
        </w:rPr>
        <w:t>риториях экзотических животных.</w:t>
      </w:r>
    </w:p>
    <w:p w:rsidR="00150139" w:rsidRDefault="00C844DC" w:rsidP="0015013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C844DC">
        <w:rPr>
          <w:color w:val="2D2D2D"/>
          <w:spacing w:val="2"/>
          <w:sz w:val="26"/>
          <w:szCs w:val="26"/>
        </w:rPr>
        <w:t>Содержание домашних животных допускается только при условии наличия документов об их регистрации, за исключением домашних животных, в отношении которых обязате</w:t>
      </w:r>
      <w:r w:rsidR="00150139">
        <w:rPr>
          <w:color w:val="2D2D2D"/>
          <w:spacing w:val="2"/>
          <w:sz w:val="26"/>
          <w:szCs w:val="26"/>
        </w:rPr>
        <w:t>льная регистрация не требуется.</w:t>
      </w:r>
    </w:p>
    <w:p w:rsidR="00150139" w:rsidRDefault="00C844DC" w:rsidP="0015013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C844DC">
        <w:rPr>
          <w:color w:val="2D2D2D"/>
          <w:spacing w:val="2"/>
          <w:sz w:val="26"/>
          <w:szCs w:val="26"/>
        </w:rPr>
        <w:t>Помещения, в которых содержатся домашние животные, должны соответствовать санитарно-гигиеническим и ветеринарн</w:t>
      </w:r>
      <w:r w:rsidR="00150139">
        <w:rPr>
          <w:color w:val="2D2D2D"/>
          <w:spacing w:val="2"/>
          <w:sz w:val="26"/>
          <w:szCs w:val="26"/>
        </w:rPr>
        <w:t>о-санитарным нормам и правилам.</w:t>
      </w:r>
    </w:p>
    <w:p w:rsidR="00AE778F" w:rsidRPr="00E04111" w:rsidRDefault="00C844DC" w:rsidP="00E0411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C844DC">
        <w:rPr>
          <w:color w:val="2D2D2D"/>
          <w:spacing w:val="2"/>
          <w:sz w:val="26"/>
          <w:szCs w:val="26"/>
        </w:rPr>
        <w:t>При содержании домашних животных в жилых помещениях собственники домашних животных обязаны принимать меры по обеспечению тишины и покоя граждан</w:t>
      </w:r>
      <w:r w:rsidR="002C1034">
        <w:rPr>
          <w:color w:val="2D2D2D"/>
          <w:spacing w:val="2"/>
          <w:sz w:val="26"/>
          <w:szCs w:val="26"/>
        </w:rPr>
        <w:t>»</w:t>
      </w:r>
      <w:r w:rsidRPr="00C844DC">
        <w:rPr>
          <w:color w:val="2D2D2D"/>
          <w:spacing w:val="2"/>
          <w:sz w:val="26"/>
          <w:szCs w:val="26"/>
        </w:rPr>
        <w:t>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Решение вступает в силу по истечении одного месяца с момента официального опубликования (обнародования).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167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9CD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139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2C9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16D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515A"/>
    <w:rsid w:val="002B6182"/>
    <w:rsid w:val="002B64BB"/>
    <w:rsid w:val="002B67F4"/>
    <w:rsid w:val="002C03FD"/>
    <w:rsid w:val="002C0458"/>
    <w:rsid w:val="002C1034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483"/>
    <w:rsid w:val="0035786C"/>
    <w:rsid w:val="00361283"/>
    <w:rsid w:val="003612B1"/>
    <w:rsid w:val="0036281A"/>
    <w:rsid w:val="00362D8B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B6E3E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23AD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D7F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68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4AA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A730B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780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13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97FB1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5C1E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52E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2EA5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AF8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1881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78F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12B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10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44DC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2F5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111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4CFD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C74"/>
    <w:rsid w:val="00EA6EC7"/>
    <w:rsid w:val="00EA6ECF"/>
    <w:rsid w:val="00EA701F"/>
    <w:rsid w:val="00EA70C5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99F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0AF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6DA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649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649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42</cp:revision>
  <cp:lastPrinted>2018-04-18T09:09:00Z</cp:lastPrinted>
  <dcterms:created xsi:type="dcterms:W3CDTF">2018-12-26T04:17:00Z</dcterms:created>
  <dcterms:modified xsi:type="dcterms:W3CDTF">2019-02-06T07:44:00Z</dcterms:modified>
</cp:coreProperties>
</file>