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7E" w:rsidRDefault="00A7597E" w:rsidP="00A7597E">
      <w:pPr>
        <w:ind w:firstLine="6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Прокурор Алтайского района и специалисты аппарата Уполномоченного по правам ребенка в Республике Хакасия и посетили детский загородный лагерь «Беркут».  </w:t>
      </w:r>
    </w:p>
    <w:p w:rsidR="00A7597E" w:rsidRDefault="00A7597E" w:rsidP="00A7597E">
      <w:pPr>
        <w:ind w:firstLine="6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лагере отдыхают и </w:t>
      </w:r>
      <w:proofErr w:type="spellStart"/>
      <w:r>
        <w:rPr>
          <w:bCs/>
          <w:iCs/>
          <w:sz w:val="28"/>
          <w:szCs w:val="28"/>
        </w:rPr>
        <w:t>оздоравливаются</w:t>
      </w:r>
      <w:proofErr w:type="spellEnd"/>
      <w:r>
        <w:rPr>
          <w:bCs/>
          <w:iCs/>
          <w:sz w:val="28"/>
          <w:szCs w:val="28"/>
        </w:rPr>
        <w:t xml:space="preserve"> более двухсот детей. Прокурором района проведена беседа с ребятами о правилах безопасности на улице, дома, на воде, а также обсуждены права и обязанности несовершеннолетних. Программу визита продолжил </w:t>
      </w:r>
      <w:proofErr w:type="spellStart"/>
      <w:r>
        <w:rPr>
          <w:bCs/>
          <w:iCs/>
          <w:sz w:val="28"/>
          <w:szCs w:val="28"/>
        </w:rPr>
        <w:t>квест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gramStart"/>
      <w:r>
        <w:rPr>
          <w:bCs/>
          <w:iCs/>
          <w:sz w:val="28"/>
          <w:szCs w:val="28"/>
        </w:rPr>
        <w:t>подготовленный</w:t>
      </w:r>
      <w:proofErr w:type="gramEnd"/>
      <w:r>
        <w:rPr>
          <w:bCs/>
          <w:iCs/>
          <w:sz w:val="28"/>
          <w:szCs w:val="28"/>
        </w:rPr>
        <w:t xml:space="preserve"> для детей. Ребятам было предложено пройти несколько станций с различными заданиями. Дети продемонстрировали знания по истории России, правовую грамотность, творческие способности и спортивную подготовку. </w:t>
      </w:r>
    </w:p>
    <w:p w:rsidR="00A7597E" w:rsidRDefault="00A7597E" w:rsidP="00A7597E">
      <w:pPr>
        <w:ind w:firstLine="6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Выступление команд оценивало беспристрастное жюри. По результатам всех конкурсов были определены призеры и победители, которые получили в качестве подарков спортивный инвентарь.</w:t>
      </w:r>
    </w:p>
    <w:p w:rsidR="00A7597E" w:rsidRDefault="00A7597E" w:rsidP="00A7597E">
      <w:pPr>
        <w:ind w:firstLine="680"/>
        <w:jc w:val="both"/>
        <w:rPr>
          <w:bCs/>
          <w:iCs/>
          <w:sz w:val="28"/>
          <w:szCs w:val="28"/>
        </w:rPr>
      </w:pPr>
    </w:p>
    <w:p w:rsidR="00A7597E" w:rsidRDefault="00A7597E" w:rsidP="00A759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Помощник прокурора                                                                   </w:t>
      </w:r>
      <w:bookmarkStart w:id="0" w:name="_GoBack"/>
      <w:bookmarkEnd w:id="0"/>
      <w:r>
        <w:rPr>
          <w:bCs/>
          <w:iCs/>
          <w:sz w:val="28"/>
          <w:szCs w:val="28"/>
        </w:rPr>
        <w:t>А.Н. Ковалева</w:t>
      </w:r>
    </w:p>
    <w:p w:rsidR="000F58B9" w:rsidRDefault="000F58B9"/>
    <w:sectPr w:rsidR="000F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FF"/>
    <w:rsid w:val="000E5AA8"/>
    <w:rsid w:val="000F58B9"/>
    <w:rsid w:val="002A7104"/>
    <w:rsid w:val="003639AE"/>
    <w:rsid w:val="004D5C04"/>
    <w:rsid w:val="005D5D0D"/>
    <w:rsid w:val="005F1CFF"/>
    <w:rsid w:val="00605ADA"/>
    <w:rsid w:val="00617FF0"/>
    <w:rsid w:val="007803C3"/>
    <w:rsid w:val="007876A6"/>
    <w:rsid w:val="007A7FD7"/>
    <w:rsid w:val="008635D9"/>
    <w:rsid w:val="00A7597E"/>
    <w:rsid w:val="00C31A66"/>
    <w:rsid w:val="00C770AA"/>
    <w:rsid w:val="00CF25FF"/>
    <w:rsid w:val="00E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2019-08-14T02:12:00Z</dcterms:created>
  <dcterms:modified xsi:type="dcterms:W3CDTF">2019-08-14T02:12:00Z</dcterms:modified>
</cp:coreProperties>
</file>