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0CF" w:rsidRPr="008630CF" w:rsidRDefault="0077609C" w:rsidP="008630C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«30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</w:t>
      </w:r>
      <w:r w:rsidR="00C2705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декабря 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201</w:t>
      </w:r>
      <w:r w:rsidR="002551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9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г.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293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8630CF" w:rsidRPr="008630CF" w:rsidRDefault="008630CF" w:rsidP="004A1E68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0CF" w:rsidRPr="008630CF" w:rsidTr="002F4928">
        <w:trPr>
          <w:trHeight w:val="922"/>
        </w:trPr>
        <w:tc>
          <w:tcPr>
            <w:tcW w:w="4786" w:type="dxa"/>
            <w:hideMark/>
          </w:tcPr>
          <w:p w:rsidR="008630CF" w:rsidRPr="008630CF" w:rsidRDefault="008630CF" w:rsidP="00CF7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изменении в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к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Белоярского сельсовета от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муниципальной  программы «Развитие органов местного самоуправления Белоярского сельсовета на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</w:rPr>
              <w:t>018-2022 годы».</w:t>
            </w:r>
          </w:p>
        </w:tc>
      </w:tr>
      <w:bookmarkEnd w:id="0"/>
    </w:tbl>
    <w:p w:rsidR="008630CF" w:rsidRPr="008630CF" w:rsidRDefault="008630CF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4A1E68" w:rsidP="0086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Белоярского сельсовета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от 13 февраля 2018 № 35 «Об утверждении муниципальной  программы «Развитие органов местного самоуправления Белоярского сельсовета на 2018-2022 годы» в новой редакции», внести следующие изменения:</w:t>
      </w:r>
    </w:p>
    <w:p w:rsidR="008630CF" w:rsidRDefault="004A1E68" w:rsidP="004A1E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8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программы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1E68" w:rsidRPr="004A1E68" w:rsidRDefault="004A1E68" w:rsidP="004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E6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6992"/>
      </w:tblGrid>
      <w:tr w:rsidR="008630CF" w:rsidRPr="008630CF" w:rsidTr="00AE41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0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составляет: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88 174,4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16 552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2019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17 543,6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2020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18698,4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 рублей; 2021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17 715,2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 2022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17 715,2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из них:</w:t>
            </w:r>
            <w:proofErr w:type="gramEnd"/>
          </w:p>
          <w:p w:rsidR="008630CF" w:rsidRPr="008630CF" w:rsidRDefault="008630CF" w:rsidP="0086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Белоярский сельсовет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85 141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</w:t>
            </w:r>
            <w:r w:rsidR="00E7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15 940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тыс. рублей; 2019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16 931,5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тыс. рублей; 2020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18 931,5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 рублей; 2021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17 078,2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 2022 год – </w:t>
            </w:r>
            <w:r w:rsidR="00AE4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17 096,0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 </w:t>
            </w:r>
            <w:proofErr w:type="gramEnd"/>
          </w:p>
          <w:p w:rsidR="008630CF" w:rsidRPr="008630CF" w:rsidRDefault="008630CF" w:rsidP="0027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Российской Федерации </w:t>
            </w:r>
            <w:r w:rsidR="00272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3 082,7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</w:t>
            </w:r>
            <w:r w:rsidR="00E7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2019 год – </w:t>
            </w:r>
            <w:r w:rsidR="00272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612,1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2020 год – </w:t>
            </w:r>
            <w:r w:rsidR="00272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2021 год – </w:t>
            </w:r>
            <w:r w:rsidR="00272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2022 год – </w:t>
            </w:r>
            <w:r w:rsidR="00272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619,2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  <w:proofErr w:type="gramEnd"/>
          </w:p>
        </w:tc>
      </w:tr>
    </w:tbl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».</w:t>
      </w:r>
    </w:p>
    <w:p w:rsidR="008630CF" w:rsidRPr="008630CF" w:rsidRDefault="004A1E68" w:rsidP="004A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 xml:space="preserve"> раздел 4.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272B06" w:rsidRPr="00272B06" w:rsidRDefault="008630CF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«</w:t>
      </w:r>
      <w:r w:rsidR="00272B06" w:rsidRPr="00272B06">
        <w:rPr>
          <w:rFonts w:ascii="Times New Roman" w:eastAsia="Calibri" w:hAnsi="Times New Roman" w:cs="Times New Roman"/>
          <w:sz w:val="26"/>
          <w:szCs w:val="26"/>
        </w:rPr>
        <w:t>Общий объем финансирования Программы составляет: 88 174,4 тыс. рублей, в том числе по годам: 2018 год – 16 552 тыс. рублей; 2019 год – 17 543,6 тыс. рублей; 2020 год – 18698,4 тыс.  рублей; 2021 год – 17 715,2 тыс. рублей,  2022 год – 17 715,2 тыс. рублей, из них:</w:t>
      </w:r>
      <w:proofErr w:type="gramEnd"/>
    </w:p>
    <w:p w:rsidR="00272B06" w:rsidRPr="00272B06" w:rsidRDefault="00272B06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2B06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МО Белоярский сельсовет 85 141,7 тыс. рублей, в том числе по годам: 2018 год – 15 940,0 тыс. рублей; 2019 год – 16 931,5,0 тыс. рублей; 2020 год – 18 931,5 тыс.  рублей; 2021 год – 17 078,2 тыс. рублей,  2022 год – 17 096,0 тыс. рублей. </w:t>
      </w:r>
      <w:proofErr w:type="gramEnd"/>
    </w:p>
    <w:p w:rsidR="008630CF" w:rsidRPr="008630CF" w:rsidRDefault="00272B06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2B06">
        <w:rPr>
          <w:rFonts w:ascii="Times New Roman" w:eastAsia="Calibri" w:hAnsi="Times New Roman" w:cs="Times New Roman"/>
          <w:sz w:val="26"/>
          <w:szCs w:val="26"/>
        </w:rPr>
        <w:t>- за счет средств бюджета Российской Федерации 3 082,7 тыс. рублей, в том числе по годам: 2018 год – 612 тыс. рублей; 2019 год – 612,1 тыс. рублей; 2020 год – 620,2 тыс. рублей; 2021 год – 619,2 тыс. рублей</w:t>
      </w:r>
      <w:r>
        <w:rPr>
          <w:rFonts w:ascii="Times New Roman" w:eastAsia="Calibri" w:hAnsi="Times New Roman" w:cs="Times New Roman"/>
          <w:sz w:val="26"/>
          <w:szCs w:val="26"/>
        </w:rPr>
        <w:t>; 2022 год – 619,2 тыс. рублей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8630CF" w:rsidRPr="008630CF" w:rsidRDefault="004A1E68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программе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изложить, в новой редакции (</w:t>
      </w:r>
      <w:r>
        <w:rPr>
          <w:rFonts w:ascii="Times New Roman" w:eastAsia="Calibri" w:hAnsi="Times New Roman" w:cs="Times New Roman"/>
          <w:sz w:val="26"/>
          <w:szCs w:val="26"/>
        </w:rPr>
        <w:t>согласно п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риложени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630CF" w:rsidRPr="008630CF" w:rsidRDefault="008630CF" w:rsidP="008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на сайте Администрации Белоярского сельсовета.</w:t>
      </w:r>
    </w:p>
    <w:p w:rsidR="008630CF" w:rsidRPr="008630CF" w:rsidRDefault="008630CF" w:rsidP="00863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8630CF" w:rsidRDefault="008630CF" w:rsidP="0077609C">
      <w:pPr>
        <w:tabs>
          <w:tab w:val="num" w:pos="675"/>
        </w:tabs>
        <w:spacing w:after="0" w:line="240" w:lineRule="auto"/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27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 В. Мин Те Хо</w:t>
      </w:r>
    </w:p>
    <w:sectPr w:rsidR="008630CF" w:rsidSect="008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37E"/>
    <w:multiLevelType w:val="hybridMultilevel"/>
    <w:tmpl w:val="006C9A10"/>
    <w:lvl w:ilvl="0" w:tplc="E3327D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33B53"/>
    <w:multiLevelType w:val="hybridMultilevel"/>
    <w:tmpl w:val="A64AF924"/>
    <w:lvl w:ilvl="0" w:tplc="DF3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F"/>
    <w:rsid w:val="0025515F"/>
    <w:rsid w:val="00272B06"/>
    <w:rsid w:val="0032101B"/>
    <w:rsid w:val="004A1E68"/>
    <w:rsid w:val="005B1F27"/>
    <w:rsid w:val="0077609C"/>
    <w:rsid w:val="008630CF"/>
    <w:rsid w:val="00AE410F"/>
    <w:rsid w:val="00C2705C"/>
    <w:rsid w:val="00CF71D6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3</cp:revision>
  <cp:lastPrinted>2018-02-27T07:22:00Z</cp:lastPrinted>
  <dcterms:created xsi:type="dcterms:W3CDTF">2019-12-30T05:43:00Z</dcterms:created>
  <dcterms:modified xsi:type="dcterms:W3CDTF">2019-12-30T05:53:00Z</dcterms:modified>
</cp:coreProperties>
</file>