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0A" w:rsidRPr="00F0250A" w:rsidRDefault="00F0250A" w:rsidP="00F02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7299"/>
          <w:sz w:val="27"/>
          <w:szCs w:val="27"/>
          <w:lang w:eastAsia="ru-RU"/>
        </w:rPr>
      </w:pPr>
      <w:r w:rsidRPr="00F0250A">
        <w:rPr>
          <w:rFonts w:ascii="Arial" w:eastAsia="Times New Roman" w:hAnsi="Arial" w:cs="Arial"/>
          <w:color w:val="020C22"/>
          <w:sz w:val="27"/>
          <w:szCs w:val="27"/>
          <w:lang w:eastAsia="ru-RU"/>
        </w:rPr>
        <w:fldChar w:fldCharType="begin"/>
      </w:r>
      <w:r w:rsidRPr="00F0250A">
        <w:rPr>
          <w:rFonts w:ascii="Arial" w:eastAsia="Times New Roman" w:hAnsi="Arial" w:cs="Arial"/>
          <w:color w:val="020C22"/>
          <w:sz w:val="27"/>
          <w:szCs w:val="27"/>
          <w:lang w:eastAsia="ru-RU"/>
        </w:rPr>
        <w:instrText xml:space="preserve"> HYPERLINK "https://r-19.ru/upload/iblock/753/osobyij_rezhim_2.jpg" </w:instrText>
      </w:r>
      <w:r w:rsidRPr="00F0250A">
        <w:rPr>
          <w:rFonts w:ascii="Arial" w:eastAsia="Times New Roman" w:hAnsi="Arial" w:cs="Arial"/>
          <w:color w:val="020C22"/>
          <w:sz w:val="27"/>
          <w:szCs w:val="27"/>
          <w:lang w:eastAsia="ru-RU"/>
        </w:rPr>
        <w:fldChar w:fldCharType="separate"/>
      </w:r>
      <w:r w:rsidRPr="00F0250A">
        <w:rPr>
          <w:rFonts w:ascii="Arial" w:eastAsia="Times New Roman" w:hAnsi="Arial" w:cs="Arial"/>
          <w:color w:val="507299"/>
          <w:sz w:val="27"/>
          <w:szCs w:val="27"/>
          <w:lang w:eastAsia="ru-RU"/>
        </w:rPr>
        <w:br/>
      </w:r>
    </w:p>
    <w:p w:rsidR="00F0250A" w:rsidRPr="00F0250A" w:rsidRDefault="00F0250A" w:rsidP="00F025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07299"/>
          <w:sz w:val="27"/>
          <w:szCs w:val="27"/>
          <w:lang w:eastAsia="ru-RU"/>
        </w:rPr>
        <w:drawing>
          <wp:inline distT="0" distB="0" distL="0" distR="0">
            <wp:extent cx="5590253" cy="3143250"/>
            <wp:effectExtent l="19050" t="0" r="0" b="0"/>
            <wp:docPr id="1" name="Рисунок 1" descr="В Хакасии продлен особый противопожарный режим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Хакасии продлен особый противопожарный режим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32" cy="31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250A">
        <w:rPr>
          <w:rFonts w:ascii="Arial" w:eastAsia="Times New Roman" w:hAnsi="Arial" w:cs="Arial"/>
          <w:color w:val="020C22"/>
          <w:sz w:val="27"/>
          <w:szCs w:val="27"/>
          <w:lang w:eastAsia="ru-RU"/>
        </w:rPr>
        <w:fldChar w:fldCharType="end"/>
      </w:r>
    </w:p>
    <w:p w:rsidR="00F0250A" w:rsidRPr="00F0250A" w:rsidRDefault="00F0250A" w:rsidP="00F0250A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F0250A">
        <w:rPr>
          <w:rFonts w:ascii="Arial" w:eastAsia="Times New Roman" w:hAnsi="Arial" w:cs="Arial"/>
          <w:color w:val="020C22"/>
          <w:sz w:val="27"/>
          <w:szCs w:val="27"/>
          <w:lang w:eastAsia="ru-RU"/>
        </w:rPr>
        <w:t>Внесены соответствующие изменения в постановление Правительства Республики Хакасия от 23.03.2020 № 131 «Об установлении особого противопожарного режима на территории Республики Хакасия».</w:t>
      </w:r>
    </w:p>
    <w:p w:rsidR="00F0250A" w:rsidRPr="00F0250A" w:rsidRDefault="00F0250A" w:rsidP="00F0250A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F0250A">
        <w:rPr>
          <w:rFonts w:ascii="Arial" w:eastAsia="Times New Roman" w:hAnsi="Arial" w:cs="Arial"/>
          <w:color w:val="020C22"/>
          <w:sz w:val="27"/>
          <w:szCs w:val="27"/>
          <w:lang w:eastAsia="ru-RU"/>
        </w:rPr>
        <w:t>Согласно документу, особый противопожарный режим в республике действует с 23 марта и продлен по 15 мая 2020 года.</w:t>
      </w:r>
    </w:p>
    <w:p w:rsidR="00F0250A" w:rsidRPr="00F0250A" w:rsidRDefault="00F0250A" w:rsidP="00F0250A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F0250A">
        <w:rPr>
          <w:rFonts w:ascii="Arial" w:eastAsia="Times New Roman" w:hAnsi="Arial" w:cs="Arial"/>
          <w:color w:val="020C22"/>
          <w:sz w:val="27"/>
          <w:szCs w:val="27"/>
          <w:lang w:eastAsia="ru-RU"/>
        </w:rPr>
        <w:t>Такое решение было принято в связи с сохранением повышенной пожарной опасности на территории региона, ростом числа палов травы, степных и лесных пожаров и в целях обеспечения пожарной безопасности.</w:t>
      </w:r>
    </w:p>
    <w:p w:rsidR="00F0250A" w:rsidRPr="00F0250A" w:rsidRDefault="00F0250A" w:rsidP="00F0250A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F0250A">
        <w:rPr>
          <w:rFonts w:ascii="Arial" w:eastAsia="Times New Roman" w:hAnsi="Arial" w:cs="Arial"/>
          <w:color w:val="020C22"/>
          <w:sz w:val="27"/>
          <w:szCs w:val="27"/>
          <w:lang w:eastAsia="ru-RU"/>
        </w:rPr>
        <w:t>Напомним, на период действия особого противопожарного режима запрещается:</w:t>
      </w:r>
    </w:p>
    <w:p w:rsidR="00F0250A" w:rsidRPr="00F0250A" w:rsidRDefault="00F0250A" w:rsidP="00F0250A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F0250A">
        <w:rPr>
          <w:rFonts w:ascii="Arial" w:eastAsia="Times New Roman" w:hAnsi="Arial" w:cs="Arial"/>
          <w:color w:val="020C22"/>
          <w:sz w:val="27"/>
          <w:szCs w:val="27"/>
          <w:lang w:eastAsia="ru-RU"/>
        </w:rPr>
        <w:t>-  разводить костры, проводить пожароопасные работы на открытых участках;</w:t>
      </w:r>
    </w:p>
    <w:p w:rsidR="00F0250A" w:rsidRPr="00F0250A" w:rsidRDefault="00F0250A" w:rsidP="00F0250A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F0250A">
        <w:rPr>
          <w:rFonts w:ascii="Arial" w:eastAsia="Times New Roman" w:hAnsi="Arial" w:cs="Arial"/>
          <w:color w:val="020C22"/>
          <w:sz w:val="27"/>
          <w:szCs w:val="27"/>
          <w:lang w:eastAsia="ru-RU"/>
        </w:rPr>
        <w:t xml:space="preserve">- во время устойчивой сухой ветреной погоды топить печи, кухонные очаги и котельные установки без </w:t>
      </w:r>
      <w:proofErr w:type="spellStart"/>
      <w:r w:rsidRPr="00F0250A">
        <w:rPr>
          <w:rFonts w:ascii="Arial" w:eastAsia="Times New Roman" w:hAnsi="Arial" w:cs="Arial"/>
          <w:color w:val="020C22"/>
          <w:sz w:val="27"/>
          <w:szCs w:val="27"/>
          <w:lang w:eastAsia="ru-RU"/>
        </w:rPr>
        <w:t>дымников</w:t>
      </w:r>
      <w:proofErr w:type="spellEnd"/>
      <w:r w:rsidRPr="00F0250A">
        <w:rPr>
          <w:rFonts w:ascii="Arial" w:eastAsia="Times New Roman" w:hAnsi="Arial" w:cs="Arial"/>
          <w:color w:val="020C22"/>
          <w:sz w:val="27"/>
          <w:szCs w:val="27"/>
          <w:lang w:eastAsia="ru-RU"/>
        </w:rPr>
        <w:t>, искрогасителей;</w:t>
      </w:r>
    </w:p>
    <w:p w:rsidR="00F0250A" w:rsidRPr="00F0250A" w:rsidRDefault="00F0250A" w:rsidP="00F0250A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F0250A">
        <w:rPr>
          <w:rFonts w:ascii="Arial" w:eastAsia="Times New Roman" w:hAnsi="Arial" w:cs="Arial"/>
          <w:color w:val="020C22"/>
          <w:sz w:val="27"/>
          <w:szCs w:val="27"/>
          <w:lang w:eastAsia="ru-RU"/>
        </w:rPr>
        <w:t>- сжигать мусор на территории населенных пунктов и организаций.</w:t>
      </w:r>
    </w:p>
    <w:p w:rsidR="00F0250A" w:rsidRPr="00F0250A" w:rsidRDefault="00F0250A" w:rsidP="00F0250A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F0250A">
        <w:rPr>
          <w:rFonts w:ascii="Arial" w:eastAsia="Times New Roman" w:hAnsi="Arial" w:cs="Arial"/>
          <w:color w:val="020C22"/>
          <w:sz w:val="27"/>
          <w:szCs w:val="27"/>
          <w:lang w:eastAsia="ru-RU"/>
        </w:rPr>
        <w:t>Нарушителей режима будут привлекать к административной (штраф) или уголовной ответственности в зависимости от степени нанесенного ущерба.</w:t>
      </w:r>
    </w:p>
    <w:p w:rsidR="00F0250A" w:rsidRPr="00F0250A" w:rsidRDefault="00F0250A" w:rsidP="00F0250A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F0250A">
        <w:rPr>
          <w:rFonts w:ascii="Arial" w:eastAsia="Times New Roman" w:hAnsi="Arial" w:cs="Arial"/>
          <w:color w:val="020C22"/>
          <w:sz w:val="27"/>
          <w:szCs w:val="27"/>
          <w:lang w:eastAsia="ru-RU"/>
        </w:rPr>
        <w:t>На граждан налагается штраф в размере от 2 000 до 4000 рублей, на должностных лиц – от 15 000 до 30 000 рублей, на юридических лиц – от 200 000 до 400 000 рублей.</w:t>
      </w:r>
    </w:p>
    <w:p w:rsidR="00F0250A" w:rsidRPr="00F0250A" w:rsidRDefault="00F0250A" w:rsidP="00F0250A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F0250A">
        <w:rPr>
          <w:rFonts w:ascii="Arial" w:eastAsia="Times New Roman" w:hAnsi="Arial" w:cs="Arial"/>
          <w:color w:val="020C22"/>
          <w:sz w:val="27"/>
          <w:szCs w:val="27"/>
          <w:lang w:eastAsia="ru-RU"/>
        </w:rPr>
        <w:lastRenderedPageBreak/>
        <w:t>Также ограничено посещение лесов для населения.</w:t>
      </w:r>
    </w:p>
    <w:p w:rsidR="00F0250A" w:rsidRPr="00F0250A" w:rsidRDefault="00F0250A" w:rsidP="00F0250A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F0250A">
        <w:rPr>
          <w:rFonts w:ascii="Arial" w:eastAsia="Times New Roman" w:hAnsi="Arial" w:cs="Arial"/>
          <w:color w:val="020C22"/>
          <w:sz w:val="27"/>
          <w:szCs w:val="27"/>
          <w:lang w:eastAsia="ru-RU"/>
        </w:rPr>
        <w:t xml:space="preserve">Ответственным министерствам, ведомствам, муниципальным образованиям и оперативным службам поручено усилить работу по выявлению возгораний и </w:t>
      </w:r>
      <w:proofErr w:type="gramStart"/>
      <w:r w:rsidRPr="00F0250A">
        <w:rPr>
          <w:rFonts w:ascii="Arial" w:eastAsia="Times New Roman" w:hAnsi="Arial" w:cs="Arial"/>
          <w:color w:val="020C22"/>
          <w:sz w:val="27"/>
          <w:szCs w:val="27"/>
          <w:lang w:eastAsia="ru-RU"/>
        </w:rPr>
        <w:t>контролю за</w:t>
      </w:r>
      <w:proofErr w:type="gramEnd"/>
      <w:r w:rsidRPr="00F0250A">
        <w:rPr>
          <w:rFonts w:ascii="Arial" w:eastAsia="Times New Roman" w:hAnsi="Arial" w:cs="Arial"/>
          <w:color w:val="020C22"/>
          <w:sz w:val="27"/>
          <w:szCs w:val="27"/>
          <w:lang w:eastAsia="ru-RU"/>
        </w:rPr>
        <w:t xml:space="preserve"> пожарной обстановкой.</w:t>
      </w:r>
    </w:p>
    <w:p w:rsidR="00F0250A" w:rsidRPr="00F0250A" w:rsidRDefault="00F0250A" w:rsidP="00F0250A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F0250A">
        <w:rPr>
          <w:rFonts w:ascii="Arial" w:eastAsia="Times New Roman" w:hAnsi="Arial" w:cs="Arial"/>
          <w:color w:val="020C22"/>
          <w:sz w:val="27"/>
          <w:szCs w:val="27"/>
          <w:lang w:eastAsia="ru-RU"/>
        </w:rPr>
        <w:t>По данным на 23 апреля, на территории республики потушено 19 лесных пожаров, 296 степных пожаров и 252 пала травы.</w:t>
      </w:r>
    </w:p>
    <w:p w:rsidR="00F0250A" w:rsidRPr="00F0250A" w:rsidRDefault="00F0250A" w:rsidP="00F0250A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F0250A">
        <w:rPr>
          <w:rFonts w:ascii="Arial" w:eastAsia="Times New Roman" w:hAnsi="Arial" w:cs="Arial"/>
          <w:color w:val="020C22"/>
          <w:sz w:val="27"/>
          <w:szCs w:val="27"/>
          <w:lang w:eastAsia="ru-RU"/>
        </w:rPr>
        <w:t xml:space="preserve">В </w:t>
      </w:r>
      <w:proofErr w:type="spellStart"/>
      <w:r w:rsidRPr="00F0250A">
        <w:rPr>
          <w:rFonts w:ascii="Arial" w:eastAsia="Times New Roman" w:hAnsi="Arial" w:cs="Arial"/>
          <w:color w:val="020C22"/>
          <w:sz w:val="27"/>
          <w:szCs w:val="27"/>
          <w:lang w:eastAsia="ru-RU"/>
        </w:rPr>
        <w:t>Аскизском</w:t>
      </w:r>
      <w:proofErr w:type="spellEnd"/>
      <w:r w:rsidRPr="00F0250A">
        <w:rPr>
          <w:rFonts w:ascii="Arial" w:eastAsia="Times New Roman" w:hAnsi="Arial" w:cs="Arial"/>
          <w:color w:val="020C22"/>
          <w:sz w:val="27"/>
          <w:szCs w:val="27"/>
          <w:lang w:eastAsia="ru-RU"/>
        </w:rPr>
        <w:t xml:space="preserve">, </w:t>
      </w:r>
      <w:proofErr w:type="spellStart"/>
      <w:r w:rsidRPr="00F0250A">
        <w:rPr>
          <w:rFonts w:ascii="Arial" w:eastAsia="Times New Roman" w:hAnsi="Arial" w:cs="Arial"/>
          <w:color w:val="020C22"/>
          <w:sz w:val="27"/>
          <w:szCs w:val="27"/>
          <w:lang w:eastAsia="ru-RU"/>
        </w:rPr>
        <w:t>Бейском</w:t>
      </w:r>
      <w:proofErr w:type="spellEnd"/>
      <w:r w:rsidRPr="00F0250A">
        <w:rPr>
          <w:rFonts w:ascii="Arial" w:eastAsia="Times New Roman" w:hAnsi="Arial" w:cs="Arial"/>
          <w:color w:val="020C22"/>
          <w:sz w:val="27"/>
          <w:szCs w:val="27"/>
          <w:lang w:eastAsia="ru-RU"/>
        </w:rPr>
        <w:t xml:space="preserve">, </w:t>
      </w:r>
      <w:proofErr w:type="spellStart"/>
      <w:r w:rsidRPr="00F0250A">
        <w:rPr>
          <w:rFonts w:ascii="Arial" w:eastAsia="Times New Roman" w:hAnsi="Arial" w:cs="Arial"/>
          <w:color w:val="020C22"/>
          <w:sz w:val="27"/>
          <w:szCs w:val="27"/>
          <w:lang w:eastAsia="ru-RU"/>
        </w:rPr>
        <w:t>Таштыпском</w:t>
      </w:r>
      <w:proofErr w:type="spellEnd"/>
      <w:r w:rsidRPr="00F0250A">
        <w:rPr>
          <w:rFonts w:ascii="Arial" w:eastAsia="Times New Roman" w:hAnsi="Arial" w:cs="Arial"/>
          <w:color w:val="020C22"/>
          <w:sz w:val="27"/>
          <w:szCs w:val="27"/>
          <w:lang w:eastAsia="ru-RU"/>
        </w:rPr>
        <w:t xml:space="preserve"> и </w:t>
      </w:r>
      <w:proofErr w:type="spellStart"/>
      <w:r w:rsidRPr="00F0250A">
        <w:rPr>
          <w:rFonts w:ascii="Arial" w:eastAsia="Times New Roman" w:hAnsi="Arial" w:cs="Arial"/>
          <w:color w:val="020C22"/>
          <w:sz w:val="27"/>
          <w:szCs w:val="27"/>
          <w:lang w:eastAsia="ru-RU"/>
        </w:rPr>
        <w:t>Усть-Абаканском</w:t>
      </w:r>
      <w:proofErr w:type="spellEnd"/>
      <w:r w:rsidRPr="00F0250A">
        <w:rPr>
          <w:rFonts w:ascii="Arial" w:eastAsia="Times New Roman" w:hAnsi="Arial" w:cs="Arial"/>
          <w:color w:val="020C22"/>
          <w:sz w:val="27"/>
          <w:szCs w:val="27"/>
          <w:lang w:eastAsia="ru-RU"/>
        </w:rPr>
        <w:t xml:space="preserve"> сохраняется высокий, 4 класс пожарной опасности.</w:t>
      </w:r>
    </w:p>
    <w:p w:rsidR="00F0250A" w:rsidRPr="00F0250A" w:rsidRDefault="00F0250A" w:rsidP="00F0250A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F0250A">
        <w:rPr>
          <w:rFonts w:ascii="Arial" w:eastAsia="Times New Roman" w:hAnsi="Arial" w:cs="Arial"/>
          <w:color w:val="020C22"/>
          <w:sz w:val="27"/>
          <w:szCs w:val="27"/>
          <w:lang w:eastAsia="ru-RU"/>
        </w:rPr>
        <w:t> </w:t>
      </w:r>
    </w:p>
    <w:p w:rsidR="00F0250A" w:rsidRPr="00F0250A" w:rsidRDefault="00F0250A" w:rsidP="00F0250A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F0250A">
        <w:rPr>
          <w:rFonts w:ascii="Arial" w:eastAsia="Times New Roman" w:hAnsi="Arial" w:cs="Arial"/>
          <w:color w:val="020C22"/>
          <w:sz w:val="27"/>
          <w:szCs w:val="27"/>
          <w:lang w:eastAsia="ru-RU"/>
        </w:rPr>
        <w:t> </w:t>
      </w:r>
    </w:p>
    <w:p w:rsidR="00F0250A" w:rsidRPr="00F0250A" w:rsidRDefault="00F0250A" w:rsidP="00F025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F0250A">
        <w:rPr>
          <w:rFonts w:ascii="Arial" w:eastAsia="Times New Roman" w:hAnsi="Arial" w:cs="Arial"/>
          <w:b/>
          <w:bCs/>
          <w:i/>
          <w:iCs/>
          <w:color w:val="020C22"/>
          <w:sz w:val="27"/>
          <w:szCs w:val="27"/>
          <w:lang w:eastAsia="ru-RU"/>
        </w:rPr>
        <w:t>Дополнительная информация для СМИ по телефону: 8 (3902) 305-682, Ирина Макарова (пресс-секретарь)</w:t>
      </w:r>
    </w:p>
    <w:p w:rsidR="0038618E" w:rsidRDefault="0038618E"/>
    <w:sectPr w:rsidR="0038618E" w:rsidSect="0038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50A"/>
    <w:rsid w:val="0038618E"/>
    <w:rsid w:val="00F0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5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600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r-19.ru/upload/iblock/753/osobyij_rezhim_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>OEM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2020-04-24T05:27:00Z</dcterms:created>
  <dcterms:modified xsi:type="dcterms:W3CDTF">2020-04-24T05:28:00Z</dcterms:modified>
</cp:coreProperties>
</file>