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D9F" w:rsidRPr="00670D9F" w:rsidRDefault="00670D9F" w:rsidP="00670D9F">
      <w:pPr>
        <w:shd w:val="clear" w:color="auto" w:fill="FFFFFF"/>
        <w:spacing w:before="533" w:after="356" w:line="240" w:lineRule="auto"/>
        <w:jc w:val="center"/>
        <w:outlineLvl w:val="1"/>
        <w:rPr>
          <w:rFonts w:ascii="Arial" w:eastAsia="Times New Roman" w:hAnsi="Arial" w:cs="Arial"/>
          <w:color w:val="000000"/>
          <w:sz w:val="36"/>
          <w:szCs w:val="36"/>
          <w:lang w:eastAsia="ru-RU"/>
        </w:rPr>
      </w:pPr>
      <w:r w:rsidRPr="00670D9F">
        <w:rPr>
          <w:rFonts w:ascii="Arial" w:eastAsia="Times New Roman" w:hAnsi="Arial" w:cs="Arial"/>
          <w:color w:val="000000"/>
          <w:sz w:val="36"/>
          <w:szCs w:val="36"/>
          <w:lang w:eastAsia="ru-RU"/>
        </w:rPr>
        <w:t xml:space="preserve">Принят закон о возможности направлении </w:t>
      </w:r>
      <w:proofErr w:type="spellStart"/>
      <w:r w:rsidRPr="00670D9F">
        <w:rPr>
          <w:rFonts w:ascii="Arial" w:eastAsia="Times New Roman" w:hAnsi="Arial" w:cs="Arial"/>
          <w:color w:val="000000"/>
          <w:sz w:val="36"/>
          <w:szCs w:val="36"/>
          <w:lang w:eastAsia="ru-RU"/>
        </w:rPr>
        <w:t>маткапитала</w:t>
      </w:r>
      <w:proofErr w:type="spellEnd"/>
      <w:r w:rsidRPr="00670D9F">
        <w:rPr>
          <w:rFonts w:ascii="Arial" w:eastAsia="Times New Roman" w:hAnsi="Arial" w:cs="Arial"/>
          <w:color w:val="000000"/>
          <w:sz w:val="36"/>
          <w:szCs w:val="36"/>
          <w:lang w:eastAsia="ru-RU"/>
        </w:rPr>
        <w:t xml:space="preserve"> на строительство жилого дома</w:t>
      </w:r>
    </w:p>
    <w:p w:rsidR="00670D9F" w:rsidRPr="00670D9F" w:rsidRDefault="00670D9F" w:rsidP="00670D9F">
      <w:pPr>
        <w:shd w:val="clear" w:color="auto" w:fill="FFFFFF"/>
        <w:spacing w:after="178" w:line="240" w:lineRule="auto"/>
        <w:ind w:firstLine="709"/>
        <w:jc w:val="both"/>
        <w:rPr>
          <w:rFonts w:ascii="Arial" w:eastAsia="Times New Roman" w:hAnsi="Arial" w:cs="Arial"/>
          <w:color w:val="000000"/>
          <w:sz w:val="23"/>
          <w:szCs w:val="23"/>
          <w:lang w:eastAsia="ru-RU"/>
        </w:rPr>
      </w:pPr>
      <w:r w:rsidRPr="00670D9F">
        <w:rPr>
          <w:rFonts w:ascii="Arial" w:eastAsia="Times New Roman" w:hAnsi="Arial" w:cs="Arial"/>
          <w:color w:val="000000"/>
          <w:sz w:val="23"/>
          <w:szCs w:val="23"/>
          <w:lang w:eastAsia="ru-RU"/>
        </w:rPr>
        <w:t xml:space="preserve">Принят закон о возможности направлении </w:t>
      </w:r>
      <w:proofErr w:type="spellStart"/>
      <w:r w:rsidRPr="00670D9F">
        <w:rPr>
          <w:rFonts w:ascii="Arial" w:eastAsia="Times New Roman" w:hAnsi="Arial" w:cs="Arial"/>
          <w:color w:val="000000"/>
          <w:sz w:val="23"/>
          <w:szCs w:val="23"/>
          <w:lang w:eastAsia="ru-RU"/>
        </w:rPr>
        <w:t>маткапитала</w:t>
      </w:r>
      <w:proofErr w:type="spellEnd"/>
      <w:r w:rsidRPr="00670D9F">
        <w:rPr>
          <w:rFonts w:ascii="Arial" w:eastAsia="Times New Roman" w:hAnsi="Arial" w:cs="Arial"/>
          <w:color w:val="000000"/>
          <w:sz w:val="23"/>
          <w:szCs w:val="23"/>
          <w:lang w:eastAsia="ru-RU"/>
        </w:rPr>
        <w:t xml:space="preserve"> на строительство жилого дома на садовом участке и новых мерах поддержки семей при рождении (усыновлении) первого ребенка</w:t>
      </w:r>
    </w:p>
    <w:p w:rsidR="00670D9F" w:rsidRPr="00670D9F" w:rsidRDefault="00670D9F" w:rsidP="00670D9F">
      <w:pPr>
        <w:shd w:val="clear" w:color="auto" w:fill="FFFFFF"/>
        <w:spacing w:after="178" w:line="240" w:lineRule="auto"/>
        <w:ind w:firstLine="709"/>
        <w:jc w:val="both"/>
        <w:rPr>
          <w:rFonts w:ascii="Arial" w:eastAsia="Times New Roman" w:hAnsi="Arial" w:cs="Arial"/>
          <w:color w:val="000000"/>
          <w:sz w:val="23"/>
          <w:szCs w:val="23"/>
          <w:lang w:eastAsia="ru-RU"/>
        </w:rPr>
      </w:pPr>
      <w:r w:rsidRPr="00670D9F">
        <w:rPr>
          <w:rFonts w:ascii="Arial" w:eastAsia="Times New Roman" w:hAnsi="Arial" w:cs="Arial"/>
          <w:color w:val="000000"/>
          <w:sz w:val="23"/>
          <w:szCs w:val="23"/>
          <w:lang w:eastAsia="ru-RU"/>
        </w:rPr>
        <w:t xml:space="preserve">Ранее строительство жилого дома было возможно только на земельном участке, предоставленном для ИЖС. В настоящее время такое строительство </w:t>
      </w:r>
      <w:proofErr w:type="gramStart"/>
      <w:r w:rsidRPr="00670D9F">
        <w:rPr>
          <w:rFonts w:ascii="Arial" w:eastAsia="Times New Roman" w:hAnsi="Arial" w:cs="Arial"/>
          <w:color w:val="000000"/>
          <w:sz w:val="23"/>
          <w:szCs w:val="23"/>
          <w:lang w:eastAsia="ru-RU"/>
        </w:rPr>
        <w:t>возможно</w:t>
      </w:r>
      <w:proofErr w:type="gramEnd"/>
      <w:r w:rsidRPr="00670D9F">
        <w:rPr>
          <w:rFonts w:ascii="Arial" w:eastAsia="Times New Roman" w:hAnsi="Arial" w:cs="Arial"/>
          <w:color w:val="000000"/>
          <w:sz w:val="23"/>
          <w:szCs w:val="23"/>
          <w:lang w:eastAsia="ru-RU"/>
        </w:rPr>
        <w:t xml:space="preserve"> в том числе и на садовом земельном участке.</w:t>
      </w:r>
    </w:p>
    <w:p w:rsidR="00670D9F" w:rsidRPr="00670D9F" w:rsidRDefault="00670D9F" w:rsidP="00670D9F">
      <w:pPr>
        <w:shd w:val="clear" w:color="auto" w:fill="FFFFFF"/>
        <w:spacing w:after="178" w:line="240" w:lineRule="auto"/>
        <w:ind w:firstLine="709"/>
        <w:jc w:val="both"/>
        <w:rPr>
          <w:rFonts w:ascii="Arial" w:eastAsia="Times New Roman" w:hAnsi="Arial" w:cs="Arial"/>
          <w:color w:val="000000"/>
          <w:sz w:val="23"/>
          <w:szCs w:val="23"/>
          <w:lang w:eastAsia="ru-RU"/>
        </w:rPr>
      </w:pPr>
      <w:r w:rsidRPr="00670D9F">
        <w:rPr>
          <w:rFonts w:ascii="Arial" w:eastAsia="Times New Roman" w:hAnsi="Arial" w:cs="Arial"/>
          <w:color w:val="000000"/>
          <w:sz w:val="23"/>
          <w:szCs w:val="23"/>
          <w:lang w:eastAsia="ru-RU"/>
        </w:rPr>
        <w:t xml:space="preserve">В этой связи законом предусмотрена возможность направления части средств </w:t>
      </w:r>
      <w:proofErr w:type="spellStart"/>
      <w:r w:rsidRPr="00670D9F">
        <w:rPr>
          <w:rFonts w:ascii="Arial" w:eastAsia="Times New Roman" w:hAnsi="Arial" w:cs="Arial"/>
          <w:color w:val="000000"/>
          <w:sz w:val="23"/>
          <w:szCs w:val="23"/>
          <w:lang w:eastAsia="ru-RU"/>
        </w:rPr>
        <w:t>маткапитала</w:t>
      </w:r>
      <w:proofErr w:type="spellEnd"/>
      <w:r w:rsidRPr="00670D9F">
        <w:rPr>
          <w:rFonts w:ascii="Arial" w:eastAsia="Times New Roman" w:hAnsi="Arial" w:cs="Arial"/>
          <w:color w:val="000000"/>
          <w:sz w:val="23"/>
          <w:szCs w:val="23"/>
          <w:lang w:eastAsia="ru-RU"/>
        </w:rPr>
        <w:t xml:space="preserve"> на строительство (реконструкцию) либо на компенсацию затрат на построенный объект ИЖС на садовом земельном участке.</w:t>
      </w:r>
    </w:p>
    <w:p w:rsidR="00670D9F" w:rsidRPr="00670D9F" w:rsidRDefault="00670D9F" w:rsidP="00670D9F">
      <w:pPr>
        <w:shd w:val="clear" w:color="auto" w:fill="FFFFFF"/>
        <w:spacing w:after="178" w:line="240" w:lineRule="auto"/>
        <w:ind w:firstLine="709"/>
        <w:jc w:val="both"/>
        <w:rPr>
          <w:rFonts w:ascii="Arial" w:eastAsia="Times New Roman" w:hAnsi="Arial" w:cs="Arial"/>
          <w:color w:val="000000"/>
          <w:sz w:val="23"/>
          <w:szCs w:val="23"/>
          <w:lang w:eastAsia="ru-RU"/>
        </w:rPr>
      </w:pPr>
      <w:r w:rsidRPr="00670D9F">
        <w:rPr>
          <w:rFonts w:ascii="Arial" w:eastAsia="Times New Roman" w:hAnsi="Arial" w:cs="Arial"/>
          <w:color w:val="000000"/>
          <w:sz w:val="23"/>
          <w:szCs w:val="23"/>
          <w:lang w:eastAsia="ru-RU"/>
        </w:rPr>
        <w:t xml:space="preserve">Кроме того, законом установлено право на дополнительные меры господдержки женщин, родивших (усыновивших) первого ребенка, начиная с 1 января 2020 года, а также мужчин - усыновителей первого ребенка, не воспользовавшихся ранее мерами дополнительной господдержки, если решение суда об усыновлении </w:t>
      </w:r>
      <w:proofErr w:type="gramStart"/>
      <w:r w:rsidRPr="00670D9F">
        <w:rPr>
          <w:rFonts w:ascii="Arial" w:eastAsia="Times New Roman" w:hAnsi="Arial" w:cs="Arial"/>
          <w:color w:val="000000"/>
          <w:sz w:val="23"/>
          <w:szCs w:val="23"/>
          <w:lang w:eastAsia="ru-RU"/>
        </w:rPr>
        <w:t>вступило в силу начиная</w:t>
      </w:r>
      <w:proofErr w:type="gramEnd"/>
      <w:r w:rsidRPr="00670D9F">
        <w:rPr>
          <w:rFonts w:ascii="Arial" w:eastAsia="Times New Roman" w:hAnsi="Arial" w:cs="Arial"/>
          <w:color w:val="000000"/>
          <w:sz w:val="23"/>
          <w:szCs w:val="23"/>
          <w:lang w:eastAsia="ru-RU"/>
        </w:rPr>
        <w:t xml:space="preserve"> с 1 января 2020 года.</w:t>
      </w:r>
    </w:p>
    <w:p w:rsidR="00670D9F" w:rsidRPr="00670D9F" w:rsidRDefault="00670D9F" w:rsidP="00670D9F">
      <w:pPr>
        <w:shd w:val="clear" w:color="auto" w:fill="FFFFFF"/>
        <w:spacing w:after="178" w:line="240" w:lineRule="auto"/>
        <w:ind w:firstLine="709"/>
        <w:jc w:val="both"/>
        <w:rPr>
          <w:rFonts w:ascii="Arial" w:eastAsia="Times New Roman" w:hAnsi="Arial" w:cs="Arial"/>
          <w:color w:val="000000"/>
          <w:sz w:val="23"/>
          <w:szCs w:val="23"/>
          <w:lang w:eastAsia="ru-RU"/>
        </w:rPr>
      </w:pPr>
      <w:r w:rsidRPr="00670D9F">
        <w:rPr>
          <w:rFonts w:ascii="Arial" w:eastAsia="Times New Roman" w:hAnsi="Arial" w:cs="Arial"/>
          <w:color w:val="000000"/>
          <w:sz w:val="23"/>
          <w:szCs w:val="23"/>
          <w:lang w:eastAsia="ru-RU"/>
        </w:rPr>
        <w:t xml:space="preserve">Законом также предусматривается введение дифференцированного размера </w:t>
      </w:r>
      <w:proofErr w:type="spellStart"/>
      <w:r w:rsidRPr="00670D9F">
        <w:rPr>
          <w:rFonts w:ascii="Arial" w:eastAsia="Times New Roman" w:hAnsi="Arial" w:cs="Arial"/>
          <w:color w:val="000000"/>
          <w:sz w:val="23"/>
          <w:szCs w:val="23"/>
          <w:lang w:eastAsia="ru-RU"/>
        </w:rPr>
        <w:t>маткапитала</w:t>
      </w:r>
      <w:proofErr w:type="spellEnd"/>
      <w:r w:rsidRPr="00670D9F">
        <w:rPr>
          <w:rFonts w:ascii="Arial" w:eastAsia="Times New Roman" w:hAnsi="Arial" w:cs="Arial"/>
          <w:color w:val="000000"/>
          <w:sz w:val="23"/>
          <w:szCs w:val="23"/>
          <w:lang w:eastAsia="ru-RU"/>
        </w:rPr>
        <w:t>, в зависимости от рождения (усыновления) первого, второго, третьего или последующих детей.</w:t>
      </w:r>
    </w:p>
    <w:p w:rsidR="00194064" w:rsidRDefault="00194064" w:rsidP="00194064">
      <w:pPr>
        <w:ind w:firstLine="709"/>
        <w:jc w:val="both"/>
        <w:rPr>
          <w:szCs w:val="28"/>
        </w:rPr>
      </w:pPr>
    </w:p>
    <w:p w:rsidR="00670D9F" w:rsidRDefault="00670D9F" w:rsidP="00194064">
      <w:pPr>
        <w:ind w:firstLine="709"/>
        <w:jc w:val="both"/>
        <w:rPr>
          <w:szCs w:val="28"/>
        </w:rPr>
      </w:pPr>
    </w:p>
    <w:p w:rsidR="00670D9F" w:rsidRDefault="00670D9F" w:rsidP="00194064">
      <w:pPr>
        <w:ind w:firstLine="709"/>
        <w:jc w:val="both"/>
        <w:rPr>
          <w:szCs w:val="28"/>
        </w:rPr>
      </w:pPr>
    </w:p>
    <w:p w:rsidR="00670D9F" w:rsidRDefault="00670D9F" w:rsidP="00194064">
      <w:pPr>
        <w:ind w:firstLine="709"/>
        <w:jc w:val="both"/>
        <w:rPr>
          <w:szCs w:val="28"/>
        </w:rPr>
      </w:pPr>
    </w:p>
    <w:p w:rsidR="00670D9F" w:rsidRDefault="00670D9F" w:rsidP="00194064">
      <w:pPr>
        <w:ind w:firstLine="709"/>
        <w:jc w:val="both"/>
        <w:rPr>
          <w:szCs w:val="28"/>
        </w:rPr>
      </w:pPr>
    </w:p>
    <w:p w:rsidR="00670D9F" w:rsidRDefault="00670D9F" w:rsidP="00194064">
      <w:pPr>
        <w:ind w:firstLine="709"/>
        <w:jc w:val="both"/>
        <w:rPr>
          <w:szCs w:val="28"/>
        </w:rPr>
      </w:pPr>
    </w:p>
    <w:p w:rsidR="00670D9F" w:rsidRDefault="00670D9F" w:rsidP="00194064">
      <w:pPr>
        <w:ind w:firstLine="709"/>
        <w:jc w:val="both"/>
        <w:rPr>
          <w:szCs w:val="28"/>
        </w:rPr>
      </w:pPr>
    </w:p>
    <w:p w:rsidR="00670D9F" w:rsidRDefault="00670D9F" w:rsidP="00194064">
      <w:pPr>
        <w:ind w:firstLine="709"/>
        <w:jc w:val="both"/>
        <w:rPr>
          <w:szCs w:val="28"/>
        </w:rPr>
      </w:pPr>
    </w:p>
    <w:p w:rsidR="00670D9F" w:rsidRDefault="00670D9F" w:rsidP="00194064">
      <w:pPr>
        <w:ind w:firstLine="709"/>
        <w:jc w:val="both"/>
        <w:rPr>
          <w:szCs w:val="28"/>
        </w:rPr>
      </w:pPr>
    </w:p>
    <w:p w:rsidR="00670D9F" w:rsidRDefault="00670D9F" w:rsidP="00194064">
      <w:pPr>
        <w:ind w:firstLine="709"/>
        <w:jc w:val="both"/>
        <w:rPr>
          <w:szCs w:val="28"/>
        </w:rPr>
      </w:pPr>
    </w:p>
    <w:p w:rsidR="00670D9F" w:rsidRDefault="00670D9F" w:rsidP="00670D9F">
      <w:pPr>
        <w:pStyle w:val="1"/>
        <w:spacing w:before="0"/>
        <w:jc w:val="center"/>
        <w:rPr>
          <w:rFonts w:ascii="inherit" w:hAnsi="inherit"/>
          <w:b w:val="0"/>
          <w:bCs w:val="0"/>
          <w:sz w:val="57"/>
          <w:szCs w:val="57"/>
        </w:rPr>
      </w:pPr>
      <w:r>
        <w:rPr>
          <w:rFonts w:ascii="inherit" w:hAnsi="inherit"/>
          <w:b w:val="0"/>
          <w:bCs w:val="0"/>
          <w:sz w:val="57"/>
          <w:szCs w:val="57"/>
        </w:rPr>
        <w:lastRenderedPageBreak/>
        <w:t xml:space="preserve">Об оказании медпомощи в условиях распространения </w:t>
      </w:r>
      <w:proofErr w:type="spellStart"/>
      <w:r>
        <w:rPr>
          <w:rFonts w:ascii="inherit" w:hAnsi="inherit"/>
          <w:b w:val="0"/>
          <w:bCs w:val="0"/>
          <w:sz w:val="57"/>
          <w:szCs w:val="57"/>
        </w:rPr>
        <w:t>коронавирусной</w:t>
      </w:r>
      <w:proofErr w:type="spellEnd"/>
      <w:r>
        <w:rPr>
          <w:rFonts w:ascii="inherit" w:hAnsi="inherit"/>
          <w:b w:val="0"/>
          <w:bCs w:val="0"/>
          <w:sz w:val="57"/>
          <w:szCs w:val="57"/>
        </w:rPr>
        <w:t xml:space="preserve"> инфекции</w:t>
      </w:r>
    </w:p>
    <w:p w:rsidR="00670D9F" w:rsidRDefault="00670D9F" w:rsidP="00670D9F">
      <w:pPr>
        <w:pStyle w:val="a3"/>
        <w:spacing w:before="144" w:beforeAutospacing="0" w:after="144" w:afterAutospacing="0" w:line="356" w:lineRule="atLeast"/>
        <w:ind w:firstLine="709"/>
        <w:jc w:val="both"/>
        <w:rPr>
          <w:rFonts w:ascii="Arial" w:hAnsi="Arial" w:cs="Arial"/>
          <w:color w:val="333333"/>
          <w:sz w:val="25"/>
          <w:szCs w:val="25"/>
        </w:rPr>
      </w:pPr>
      <w:r>
        <w:rPr>
          <w:rFonts w:ascii="Arial" w:hAnsi="Arial" w:cs="Arial"/>
          <w:color w:val="333333"/>
          <w:sz w:val="25"/>
          <w:szCs w:val="25"/>
        </w:rPr>
        <w:t>Постановлением Правительства Российской Федерации от 3 апреля 2020 года № 432 установлены особенности реализации базовой программы ОМС в условиях возникновения угрозы распространения заболеваний, вызванных COVID-19. В частности, приостановлены диспансеризация и профилактические медосмотры граждан, в том числе несовершеннолетних.</w:t>
      </w:r>
    </w:p>
    <w:p w:rsidR="00670D9F" w:rsidRDefault="00670D9F" w:rsidP="00670D9F">
      <w:pPr>
        <w:pStyle w:val="a3"/>
        <w:spacing w:before="144" w:beforeAutospacing="0" w:after="144" w:afterAutospacing="0" w:line="356" w:lineRule="atLeast"/>
        <w:ind w:firstLine="709"/>
        <w:jc w:val="both"/>
        <w:rPr>
          <w:rFonts w:ascii="Arial" w:hAnsi="Arial" w:cs="Arial"/>
          <w:color w:val="333333"/>
          <w:sz w:val="25"/>
          <w:szCs w:val="25"/>
        </w:rPr>
      </w:pPr>
      <w:r>
        <w:rPr>
          <w:rFonts w:ascii="Arial" w:hAnsi="Arial" w:cs="Arial"/>
          <w:color w:val="333333"/>
          <w:sz w:val="25"/>
          <w:szCs w:val="25"/>
        </w:rPr>
        <w:t xml:space="preserve">Для получения плановой медпомощи в стационаре (в т. ч. дневном) и назначения отдельных инструментальных и лабораторных исследований (КТ, МРТ, УЗИ </w:t>
      </w:r>
      <w:proofErr w:type="spellStart"/>
      <w:proofErr w:type="gramStart"/>
      <w:r>
        <w:rPr>
          <w:rFonts w:ascii="Arial" w:hAnsi="Arial" w:cs="Arial"/>
          <w:color w:val="333333"/>
          <w:sz w:val="25"/>
          <w:szCs w:val="25"/>
        </w:rPr>
        <w:t>сердечно-сосудистой</w:t>
      </w:r>
      <w:proofErr w:type="spellEnd"/>
      <w:proofErr w:type="gramEnd"/>
      <w:r>
        <w:rPr>
          <w:rFonts w:ascii="Arial" w:hAnsi="Arial" w:cs="Arial"/>
          <w:color w:val="333333"/>
          <w:sz w:val="25"/>
          <w:szCs w:val="25"/>
        </w:rPr>
        <w:t xml:space="preserve"> системы) нужно направление врача или регионального органа здравоохранения. Медпомощь пациентам с </w:t>
      </w:r>
      <w:proofErr w:type="spellStart"/>
      <w:r>
        <w:rPr>
          <w:rFonts w:ascii="Arial" w:hAnsi="Arial" w:cs="Arial"/>
          <w:color w:val="333333"/>
          <w:sz w:val="25"/>
          <w:szCs w:val="25"/>
        </w:rPr>
        <w:t>онкозаболеваниями</w:t>
      </w:r>
      <w:proofErr w:type="spellEnd"/>
      <w:r>
        <w:rPr>
          <w:rFonts w:ascii="Arial" w:hAnsi="Arial" w:cs="Arial"/>
          <w:color w:val="333333"/>
          <w:sz w:val="25"/>
          <w:szCs w:val="25"/>
        </w:rPr>
        <w:t xml:space="preserve">, болезнями </w:t>
      </w:r>
      <w:proofErr w:type="spellStart"/>
      <w:proofErr w:type="gramStart"/>
      <w:r>
        <w:rPr>
          <w:rFonts w:ascii="Arial" w:hAnsi="Arial" w:cs="Arial"/>
          <w:color w:val="333333"/>
          <w:sz w:val="25"/>
          <w:szCs w:val="25"/>
        </w:rPr>
        <w:t>сердечно-сосудистой</w:t>
      </w:r>
      <w:proofErr w:type="spellEnd"/>
      <w:proofErr w:type="gramEnd"/>
      <w:r>
        <w:rPr>
          <w:rFonts w:ascii="Arial" w:hAnsi="Arial" w:cs="Arial"/>
          <w:color w:val="333333"/>
          <w:sz w:val="25"/>
          <w:szCs w:val="25"/>
        </w:rPr>
        <w:t xml:space="preserve"> и эндокринной системы, а также диализ предоставляются в полном объеме.</w:t>
      </w:r>
    </w:p>
    <w:p w:rsidR="00670D9F" w:rsidRDefault="00670D9F" w:rsidP="00670D9F">
      <w:pPr>
        <w:pStyle w:val="a3"/>
        <w:spacing w:before="144" w:beforeAutospacing="0" w:after="144" w:afterAutospacing="0" w:line="356" w:lineRule="atLeast"/>
        <w:ind w:firstLine="709"/>
        <w:jc w:val="both"/>
        <w:rPr>
          <w:rFonts w:ascii="Arial" w:hAnsi="Arial" w:cs="Arial"/>
          <w:color w:val="333333"/>
          <w:sz w:val="25"/>
          <w:szCs w:val="25"/>
        </w:rPr>
      </w:pPr>
      <w:r>
        <w:rPr>
          <w:rFonts w:ascii="Arial" w:hAnsi="Arial" w:cs="Arial"/>
          <w:color w:val="333333"/>
          <w:sz w:val="25"/>
          <w:szCs w:val="25"/>
        </w:rPr>
        <w:t xml:space="preserve">Приостановлены плановые проверки страховых </w:t>
      </w:r>
      <w:proofErr w:type="spellStart"/>
      <w:r>
        <w:rPr>
          <w:rFonts w:ascii="Arial" w:hAnsi="Arial" w:cs="Arial"/>
          <w:color w:val="333333"/>
          <w:sz w:val="25"/>
          <w:szCs w:val="25"/>
        </w:rPr>
        <w:t>медорганизаций</w:t>
      </w:r>
      <w:proofErr w:type="spellEnd"/>
      <w:r>
        <w:rPr>
          <w:rFonts w:ascii="Arial" w:hAnsi="Arial" w:cs="Arial"/>
          <w:color w:val="333333"/>
          <w:sz w:val="25"/>
          <w:szCs w:val="25"/>
        </w:rPr>
        <w:t xml:space="preserve">, плановые медико-экономические экспертизы и экспертизы качества медпомощи, за исключением медико-экономических экспертиз медпомощи при </w:t>
      </w:r>
      <w:proofErr w:type="spellStart"/>
      <w:r>
        <w:rPr>
          <w:rFonts w:ascii="Arial" w:hAnsi="Arial" w:cs="Arial"/>
          <w:color w:val="333333"/>
          <w:sz w:val="25"/>
          <w:szCs w:val="25"/>
        </w:rPr>
        <w:t>онкозаболеваниях</w:t>
      </w:r>
      <w:proofErr w:type="spellEnd"/>
      <w:r>
        <w:rPr>
          <w:rFonts w:ascii="Arial" w:hAnsi="Arial" w:cs="Arial"/>
          <w:color w:val="333333"/>
          <w:sz w:val="25"/>
          <w:szCs w:val="25"/>
        </w:rPr>
        <w:t>, остром нарушении мозгового кровообращения, остром коронарном синдроме, а также медико-экономические экспертизы по обращениям застрахованных лиц.</w:t>
      </w:r>
    </w:p>
    <w:p w:rsidR="00670D9F" w:rsidRDefault="00670D9F" w:rsidP="00670D9F">
      <w:pPr>
        <w:pStyle w:val="a3"/>
        <w:spacing w:before="144" w:beforeAutospacing="0" w:after="144" w:afterAutospacing="0" w:line="356" w:lineRule="atLeast"/>
        <w:ind w:firstLine="709"/>
        <w:jc w:val="both"/>
        <w:rPr>
          <w:rFonts w:ascii="Arial" w:hAnsi="Arial" w:cs="Arial"/>
          <w:color w:val="333333"/>
          <w:sz w:val="25"/>
          <w:szCs w:val="25"/>
        </w:rPr>
      </w:pPr>
      <w:r>
        <w:rPr>
          <w:rFonts w:ascii="Arial" w:hAnsi="Arial" w:cs="Arial"/>
          <w:color w:val="333333"/>
          <w:sz w:val="25"/>
          <w:szCs w:val="25"/>
        </w:rPr>
        <w:t xml:space="preserve">Регионам предоставлено право </w:t>
      </w:r>
      <w:proofErr w:type="gramStart"/>
      <w:r>
        <w:rPr>
          <w:rFonts w:ascii="Arial" w:hAnsi="Arial" w:cs="Arial"/>
          <w:color w:val="333333"/>
          <w:sz w:val="25"/>
          <w:szCs w:val="25"/>
        </w:rPr>
        <w:t>увеличить</w:t>
      </w:r>
      <w:proofErr w:type="gramEnd"/>
      <w:r>
        <w:rPr>
          <w:rFonts w:ascii="Arial" w:hAnsi="Arial" w:cs="Arial"/>
          <w:color w:val="333333"/>
          <w:sz w:val="25"/>
          <w:szCs w:val="25"/>
        </w:rPr>
        <w:t xml:space="preserve"> сроки ожидания плановой медпомощи.</w:t>
      </w:r>
    </w:p>
    <w:p w:rsidR="00670D9F" w:rsidRDefault="00670D9F" w:rsidP="00670D9F">
      <w:pPr>
        <w:pStyle w:val="a3"/>
        <w:spacing w:before="144" w:beforeAutospacing="0" w:after="144" w:afterAutospacing="0" w:line="356" w:lineRule="atLeast"/>
        <w:ind w:firstLine="709"/>
        <w:jc w:val="both"/>
        <w:rPr>
          <w:rFonts w:ascii="Arial" w:hAnsi="Arial" w:cs="Arial"/>
          <w:color w:val="333333"/>
          <w:sz w:val="25"/>
          <w:szCs w:val="25"/>
        </w:rPr>
      </w:pPr>
      <w:r>
        <w:rPr>
          <w:rFonts w:ascii="Arial" w:hAnsi="Arial" w:cs="Arial"/>
          <w:color w:val="333333"/>
          <w:sz w:val="25"/>
          <w:szCs w:val="25"/>
        </w:rPr>
        <w:t>Продлены сроки действия временных свидетельств, подтверждающих оформление полиса ОМС.</w:t>
      </w:r>
    </w:p>
    <w:p w:rsidR="00670D9F" w:rsidRDefault="00670D9F" w:rsidP="00670D9F">
      <w:pPr>
        <w:ind w:firstLine="709"/>
        <w:jc w:val="both"/>
        <w:rPr>
          <w:szCs w:val="28"/>
        </w:rPr>
      </w:pPr>
    </w:p>
    <w:p w:rsidR="00670D9F" w:rsidRDefault="00670D9F" w:rsidP="00670D9F">
      <w:pPr>
        <w:ind w:firstLine="709"/>
        <w:jc w:val="both"/>
        <w:rPr>
          <w:szCs w:val="28"/>
        </w:rPr>
      </w:pPr>
    </w:p>
    <w:p w:rsidR="00670D9F" w:rsidRDefault="00670D9F" w:rsidP="00670D9F">
      <w:pPr>
        <w:ind w:firstLine="709"/>
        <w:jc w:val="both"/>
        <w:rPr>
          <w:szCs w:val="28"/>
        </w:rPr>
      </w:pPr>
    </w:p>
    <w:p w:rsidR="00670D9F" w:rsidRDefault="00670D9F" w:rsidP="00670D9F">
      <w:pPr>
        <w:ind w:firstLine="709"/>
        <w:jc w:val="both"/>
        <w:rPr>
          <w:szCs w:val="28"/>
        </w:rPr>
      </w:pPr>
    </w:p>
    <w:p w:rsidR="00670D9F" w:rsidRDefault="00670D9F" w:rsidP="00670D9F">
      <w:pPr>
        <w:ind w:firstLine="709"/>
        <w:jc w:val="both"/>
        <w:rPr>
          <w:szCs w:val="28"/>
        </w:rPr>
      </w:pPr>
    </w:p>
    <w:p w:rsidR="00670D9F" w:rsidRDefault="00670D9F" w:rsidP="00670D9F">
      <w:pPr>
        <w:ind w:firstLine="709"/>
        <w:jc w:val="both"/>
        <w:rPr>
          <w:szCs w:val="28"/>
        </w:rPr>
      </w:pPr>
    </w:p>
    <w:p w:rsidR="00670D9F" w:rsidRDefault="00670D9F" w:rsidP="00670D9F">
      <w:pPr>
        <w:ind w:firstLine="709"/>
        <w:jc w:val="both"/>
        <w:rPr>
          <w:szCs w:val="28"/>
        </w:rPr>
      </w:pPr>
    </w:p>
    <w:p w:rsidR="00670D9F" w:rsidRDefault="00670D9F" w:rsidP="00670D9F">
      <w:pPr>
        <w:ind w:firstLine="709"/>
        <w:jc w:val="both"/>
        <w:rPr>
          <w:szCs w:val="28"/>
        </w:rPr>
      </w:pPr>
    </w:p>
    <w:p w:rsidR="00670D9F" w:rsidRDefault="00670D9F" w:rsidP="00670D9F">
      <w:pPr>
        <w:pStyle w:val="2"/>
        <w:shd w:val="clear" w:color="auto" w:fill="FFFFFF"/>
        <w:spacing w:before="0" w:beforeAutospacing="0" w:after="0" w:afterAutospacing="0" w:line="391" w:lineRule="atLeast"/>
        <w:jc w:val="center"/>
        <w:rPr>
          <w:rFonts w:ascii="Arial" w:hAnsi="Arial" w:cs="Arial"/>
          <w:b w:val="0"/>
          <w:bCs w:val="0"/>
          <w:color w:val="444444"/>
          <w:sz w:val="32"/>
          <w:szCs w:val="32"/>
        </w:rPr>
      </w:pPr>
      <w:hyperlink r:id="rId5" w:history="1">
        <w:r>
          <w:rPr>
            <w:rStyle w:val="a4"/>
            <w:rFonts w:ascii="Arial" w:hAnsi="Arial" w:cs="Arial"/>
            <w:b w:val="0"/>
            <w:bCs w:val="0"/>
            <w:color w:val="295093"/>
            <w:sz w:val="32"/>
            <w:szCs w:val="32"/>
            <w:bdr w:val="none" w:sz="0" w:space="0" w:color="auto" w:frame="1"/>
          </w:rPr>
          <w:t xml:space="preserve">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w:t>
        </w:r>
        <w:proofErr w:type="spellStart"/>
        <w:r>
          <w:rPr>
            <w:rStyle w:val="a4"/>
            <w:rFonts w:ascii="Arial" w:hAnsi="Arial" w:cs="Arial"/>
            <w:b w:val="0"/>
            <w:bCs w:val="0"/>
            <w:color w:val="295093"/>
            <w:sz w:val="32"/>
            <w:szCs w:val="32"/>
            <w:bdr w:val="none" w:sz="0" w:space="0" w:color="auto" w:frame="1"/>
          </w:rPr>
          <w:t>коронавирусной</w:t>
        </w:r>
        <w:proofErr w:type="spellEnd"/>
        <w:r>
          <w:rPr>
            <w:rStyle w:val="a4"/>
            <w:rFonts w:ascii="Arial" w:hAnsi="Arial" w:cs="Arial"/>
            <w:b w:val="0"/>
            <w:bCs w:val="0"/>
            <w:color w:val="295093"/>
            <w:sz w:val="32"/>
            <w:szCs w:val="32"/>
            <w:bdr w:val="none" w:sz="0" w:space="0" w:color="auto" w:frame="1"/>
          </w:rPr>
          <w:t xml:space="preserve"> инфекции (COVID-19)</w:t>
        </w:r>
      </w:hyperlink>
    </w:p>
    <w:p w:rsidR="00670D9F" w:rsidRDefault="00670D9F" w:rsidP="00670D9F">
      <w:pPr>
        <w:pStyle w:val="a3"/>
        <w:shd w:val="clear" w:color="auto" w:fill="FFFFFF"/>
        <w:spacing w:before="0" w:beforeAutospacing="0" w:after="0" w:afterAutospacing="0" w:line="373" w:lineRule="atLeast"/>
        <w:ind w:firstLine="709"/>
        <w:jc w:val="both"/>
        <w:rPr>
          <w:rFonts w:ascii="Arial" w:hAnsi="Arial" w:cs="Arial"/>
          <w:color w:val="444444"/>
          <w:sz w:val="25"/>
          <w:szCs w:val="25"/>
        </w:rPr>
      </w:pPr>
      <w:r>
        <w:rPr>
          <w:rFonts w:ascii="Arial" w:hAnsi="Arial" w:cs="Arial"/>
          <w:color w:val="444444"/>
          <w:sz w:val="25"/>
          <w:szCs w:val="25"/>
        </w:rPr>
        <w:t>18.04.2020 Президентом России подписан Указ, согласно которому  с 15 марта по 15 июня приостанавливается течение сроков временного пребывания (либо временного или постоянного проживания) иностранцев в РФ, а также сроков постановки на учет, если они истекают в этот период.</w:t>
      </w:r>
    </w:p>
    <w:p w:rsidR="00670D9F" w:rsidRDefault="00670D9F" w:rsidP="00670D9F">
      <w:pPr>
        <w:pStyle w:val="a3"/>
        <w:shd w:val="clear" w:color="auto" w:fill="FFFFFF"/>
        <w:spacing w:before="0" w:beforeAutospacing="0" w:after="0" w:afterAutospacing="0" w:line="373" w:lineRule="atLeast"/>
        <w:ind w:firstLine="709"/>
        <w:jc w:val="both"/>
        <w:rPr>
          <w:rFonts w:ascii="Arial" w:hAnsi="Arial" w:cs="Arial"/>
          <w:color w:val="444444"/>
          <w:sz w:val="25"/>
          <w:szCs w:val="25"/>
        </w:rPr>
      </w:pPr>
      <w:r>
        <w:rPr>
          <w:rFonts w:ascii="Arial" w:hAnsi="Arial" w:cs="Arial"/>
          <w:color w:val="444444"/>
          <w:sz w:val="25"/>
          <w:szCs w:val="25"/>
        </w:rPr>
        <w:t>Приостанавливается течение сроков нахождения за пределами России участников государственной программы по оказанию содействия добровольному переселению в РФ соотечественников, проживающих за рубежом, в случае если они не имеют возможности въехать в РФ до истечения 6-месячного срока нахождения за ее пределами.</w:t>
      </w:r>
    </w:p>
    <w:p w:rsidR="00670D9F" w:rsidRDefault="00670D9F" w:rsidP="00670D9F">
      <w:pPr>
        <w:pStyle w:val="a3"/>
        <w:shd w:val="clear" w:color="auto" w:fill="FFFFFF"/>
        <w:spacing w:before="0" w:beforeAutospacing="0" w:after="0" w:afterAutospacing="0" w:line="373" w:lineRule="atLeast"/>
        <w:ind w:firstLine="709"/>
        <w:jc w:val="both"/>
        <w:rPr>
          <w:rFonts w:ascii="Arial" w:hAnsi="Arial" w:cs="Arial"/>
          <w:color w:val="444444"/>
          <w:sz w:val="25"/>
          <w:szCs w:val="25"/>
        </w:rPr>
      </w:pPr>
      <w:r>
        <w:rPr>
          <w:rFonts w:ascii="Arial" w:hAnsi="Arial" w:cs="Arial"/>
          <w:color w:val="444444"/>
          <w:sz w:val="25"/>
          <w:szCs w:val="25"/>
        </w:rPr>
        <w:t xml:space="preserve">Президент также приостановил сроки добровольного выезда из России иностранцев и лиц без гражданства, в отношении которых принято решение об административном </w:t>
      </w:r>
      <w:proofErr w:type="gramStart"/>
      <w:r>
        <w:rPr>
          <w:rFonts w:ascii="Arial" w:hAnsi="Arial" w:cs="Arial"/>
          <w:color w:val="444444"/>
          <w:sz w:val="25"/>
          <w:szCs w:val="25"/>
        </w:rPr>
        <w:t>выдворении</w:t>
      </w:r>
      <w:proofErr w:type="gramEnd"/>
      <w:r>
        <w:rPr>
          <w:rFonts w:ascii="Arial" w:hAnsi="Arial" w:cs="Arial"/>
          <w:color w:val="444444"/>
          <w:sz w:val="25"/>
          <w:szCs w:val="25"/>
        </w:rPr>
        <w:t xml:space="preserve"> за пределы РФ, о депортации или передаче иностранному государству в соответствии с международным договором РФ о </w:t>
      </w:r>
      <w:proofErr w:type="spellStart"/>
      <w:r>
        <w:rPr>
          <w:rFonts w:ascii="Arial" w:hAnsi="Arial" w:cs="Arial"/>
          <w:color w:val="444444"/>
          <w:sz w:val="25"/>
          <w:szCs w:val="25"/>
        </w:rPr>
        <w:t>реадмиссии</w:t>
      </w:r>
      <w:proofErr w:type="spellEnd"/>
      <w:r>
        <w:rPr>
          <w:rFonts w:ascii="Arial" w:hAnsi="Arial" w:cs="Arial"/>
          <w:color w:val="444444"/>
          <w:sz w:val="25"/>
          <w:szCs w:val="25"/>
        </w:rPr>
        <w:t>.</w:t>
      </w:r>
    </w:p>
    <w:p w:rsidR="00670D9F" w:rsidRDefault="00670D9F" w:rsidP="00670D9F">
      <w:pPr>
        <w:pStyle w:val="a3"/>
        <w:shd w:val="clear" w:color="auto" w:fill="FFFFFF"/>
        <w:spacing w:before="0" w:beforeAutospacing="0" w:after="0" w:afterAutospacing="0" w:line="373" w:lineRule="atLeast"/>
        <w:ind w:firstLine="709"/>
        <w:jc w:val="both"/>
        <w:rPr>
          <w:rFonts w:ascii="Arial" w:hAnsi="Arial" w:cs="Arial"/>
          <w:color w:val="444444"/>
          <w:sz w:val="25"/>
          <w:szCs w:val="25"/>
        </w:rPr>
      </w:pPr>
      <w:r>
        <w:rPr>
          <w:rFonts w:ascii="Arial" w:hAnsi="Arial" w:cs="Arial"/>
          <w:color w:val="444444"/>
          <w:sz w:val="25"/>
          <w:szCs w:val="25"/>
        </w:rPr>
        <w:t>Указ приостанавливает течение сроков действия виз, разрешений на временное проживание, вида на жительство, миграционной карты, удостоверения беженца, свидетельства о рассмотрении ходатайства о признании беженцем или о предоставлении временного убежища, свидетельства участника программы по переселению соотечественников в случае, если истекает срок действия этих документов. Это также касается разрешений на работу, патентов и разрешений на привлечение иностранных работников.</w:t>
      </w:r>
    </w:p>
    <w:p w:rsidR="00670D9F" w:rsidRDefault="00670D9F" w:rsidP="00670D9F">
      <w:pPr>
        <w:pStyle w:val="a3"/>
        <w:shd w:val="clear" w:color="auto" w:fill="FFFFFF"/>
        <w:spacing w:before="0" w:beforeAutospacing="0" w:after="0" w:afterAutospacing="0" w:line="373" w:lineRule="atLeast"/>
        <w:ind w:firstLine="709"/>
        <w:jc w:val="both"/>
        <w:rPr>
          <w:rFonts w:ascii="Arial" w:hAnsi="Arial" w:cs="Arial"/>
          <w:color w:val="444444"/>
          <w:sz w:val="25"/>
          <w:szCs w:val="25"/>
        </w:rPr>
      </w:pPr>
      <w:r>
        <w:rPr>
          <w:rFonts w:ascii="Arial" w:hAnsi="Arial" w:cs="Arial"/>
          <w:color w:val="444444"/>
          <w:sz w:val="25"/>
          <w:szCs w:val="25"/>
        </w:rPr>
        <w:t>Согласно документу в период с 15 марта по 15 июня работодатели и заказчики работ вправе привлекать и использовать в качестве работников иностранцев и лиц без гражданства, если они не имеют разрешение на работу в РФ, но прибыли в порядке, требующем получения визы.</w:t>
      </w:r>
    </w:p>
    <w:p w:rsidR="00670D9F" w:rsidRDefault="00670D9F" w:rsidP="00670D9F">
      <w:pPr>
        <w:pStyle w:val="a3"/>
        <w:shd w:val="clear" w:color="auto" w:fill="FFFFFF"/>
        <w:spacing w:before="0" w:beforeAutospacing="0" w:after="0" w:afterAutospacing="0" w:line="373" w:lineRule="atLeast"/>
        <w:ind w:firstLine="709"/>
        <w:jc w:val="both"/>
        <w:rPr>
          <w:rFonts w:ascii="Arial" w:hAnsi="Arial" w:cs="Arial"/>
          <w:color w:val="444444"/>
          <w:sz w:val="25"/>
          <w:szCs w:val="25"/>
        </w:rPr>
      </w:pPr>
      <w:r>
        <w:rPr>
          <w:rFonts w:ascii="Arial" w:hAnsi="Arial" w:cs="Arial"/>
          <w:color w:val="444444"/>
          <w:sz w:val="25"/>
          <w:szCs w:val="25"/>
        </w:rPr>
        <w:t>Также разрешено привлечение иностранцев, которые не имеют патентов и прибыли в РФ в порядке, не требующем получение визы.</w:t>
      </w:r>
    </w:p>
    <w:p w:rsidR="00670D9F" w:rsidRDefault="00670D9F" w:rsidP="00670D9F">
      <w:pPr>
        <w:pStyle w:val="a3"/>
        <w:shd w:val="clear" w:color="auto" w:fill="FFFFFF"/>
        <w:spacing w:before="0" w:beforeAutospacing="0" w:after="0" w:afterAutospacing="0" w:line="373" w:lineRule="atLeast"/>
        <w:ind w:firstLine="709"/>
        <w:jc w:val="both"/>
        <w:rPr>
          <w:rFonts w:ascii="Arial" w:hAnsi="Arial" w:cs="Arial"/>
          <w:color w:val="444444"/>
          <w:sz w:val="25"/>
          <w:szCs w:val="25"/>
        </w:rPr>
      </w:pPr>
      <w:proofErr w:type="gramStart"/>
      <w:r>
        <w:rPr>
          <w:rFonts w:ascii="Arial" w:hAnsi="Arial" w:cs="Arial"/>
          <w:color w:val="444444"/>
          <w:sz w:val="25"/>
          <w:szCs w:val="25"/>
        </w:rPr>
        <w:t xml:space="preserve">В отношении иностранных граждан и лиц без гражданства в период с 15 марта по 15 июня 2020 года включительно не принимаются решения о нежелательности их пребывания (проживания), об административном выдворении за пределы Российской Федерации, о депортации или передаче иностранному государству в соответствии с международным договором Российской Федерации о </w:t>
      </w:r>
      <w:proofErr w:type="spellStart"/>
      <w:r>
        <w:rPr>
          <w:rFonts w:ascii="Arial" w:hAnsi="Arial" w:cs="Arial"/>
          <w:color w:val="444444"/>
          <w:sz w:val="25"/>
          <w:szCs w:val="25"/>
        </w:rPr>
        <w:t>реадмиссии</w:t>
      </w:r>
      <w:proofErr w:type="spellEnd"/>
      <w:r>
        <w:rPr>
          <w:rFonts w:ascii="Arial" w:hAnsi="Arial" w:cs="Arial"/>
          <w:color w:val="444444"/>
          <w:sz w:val="25"/>
          <w:szCs w:val="25"/>
        </w:rPr>
        <w:t xml:space="preserve">, решения о лишении статуса беженца, </w:t>
      </w:r>
      <w:r>
        <w:rPr>
          <w:rFonts w:ascii="Arial" w:hAnsi="Arial" w:cs="Arial"/>
          <w:color w:val="444444"/>
          <w:sz w:val="25"/>
          <w:szCs w:val="25"/>
        </w:rPr>
        <w:lastRenderedPageBreak/>
        <w:t>временного убежища, об аннулировании ранее выданных</w:t>
      </w:r>
      <w:proofErr w:type="gramEnd"/>
      <w:r>
        <w:rPr>
          <w:rFonts w:ascii="Arial" w:hAnsi="Arial" w:cs="Arial"/>
          <w:color w:val="444444"/>
          <w:sz w:val="25"/>
          <w:szCs w:val="25"/>
        </w:rPr>
        <w:t xml:space="preserve"> виз, разрешений на работу, патентов, разрешений на временное проживание, видов на жительство, свидетельств участника Государственной программы.</w:t>
      </w:r>
    </w:p>
    <w:p w:rsidR="00670D9F" w:rsidRDefault="00670D9F" w:rsidP="00670D9F">
      <w:pPr>
        <w:ind w:firstLine="709"/>
        <w:jc w:val="both"/>
        <w:rPr>
          <w:szCs w:val="28"/>
        </w:rPr>
      </w:pPr>
    </w:p>
    <w:p w:rsidR="00670D9F" w:rsidRDefault="00670D9F" w:rsidP="00670D9F">
      <w:pPr>
        <w:ind w:firstLine="709"/>
        <w:jc w:val="both"/>
        <w:rPr>
          <w:szCs w:val="28"/>
        </w:rPr>
      </w:pPr>
    </w:p>
    <w:p w:rsidR="00670D9F" w:rsidRDefault="00670D9F" w:rsidP="00670D9F">
      <w:pPr>
        <w:ind w:firstLine="709"/>
        <w:jc w:val="both"/>
        <w:rPr>
          <w:szCs w:val="28"/>
        </w:rPr>
      </w:pPr>
    </w:p>
    <w:p w:rsidR="00670D9F" w:rsidRDefault="00670D9F" w:rsidP="00670D9F">
      <w:pPr>
        <w:ind w:firstLine="709"/>
        <w:jc w:val="both"/>
        <w:rPr>
          <w:szCs w:val="28"/>
        </w:rPr>
      </w:pPr>
    </w:p>
    <w:p w:rsidR="00670D9F" w:rsidRDefault="00670D9F" w:rsidP="00670D9F">
      <w:pPr>
        <w:ind w:firstLine="709"/>
        <w:jc w:val="both"/>
        <w:rPr>
          <w:szCs w:val="28"/>
        </w:rPr>
      </w:pPr>
    </w:p>
    <w:p w:rsidR="00670D9F" w:rsidRDefault="00670D9F" w:rsidP="00670D9F">
      <w:pPr>
        <w:ind w:firstLine="709"/>
        <w:jc w:val="both"/>
        <w:rPr>
          <w:szCs w:val="28"/>
        </w:rPr>
      </w:pPr>
    </w:p>
    <w:p w:rsidR="00670D9F" w:rsidRDefault="00670D9F" w:rsidP="00670D9F">
      <w:pPr>
        <w:ind w:firstLine="709"/>
        <w:jc w:val="both"/>
        <w:rPr>
          <w:szCs w:val="28"/>
        </w:rPr>
      </w:pPr>
    </w:p>
    <w:p w:rsidR="00670D9F" w:rsidRDefault="00670D9F" w:rsidP="00670D9F">
      <w:pPr>
        <w:ind w:firstLine="709"/>
        <w:jc w:val="both"/>
        <w:rPr>
          <w:szCs w:val="28"/>
        </w:rPr>
      </w:pPr>
    </w:p>
    <w:p w:rsidR="00670D9F" w:rsidRDefault="00670D9F" w:rsidP="00670D9F">
      <w:pPr>
        <w:ind w:firstLine="709"/>
        <w:jc w:val="both"/>
        <w:rPr>
          <w:szCs w:val="28"/>
        </w:rPr>
      </w:pPr>
    </w:p>
    <w:p w:rsidR="00670D9F" w:rsidRDefault="00670D9F" w:rsidP="00670D9F">
      <w:pPr>
        <w:ind w:firstLine="709"/>
        <w:jc w:val="both"/>
        <w:rPr>
          <w:szCs w:val="28"/>
        </w:rPr>
      </w:pPr>
    </w:p>
    <w:p w:rsidR="00670D9F" w:rsidRDefault="00670D9F" w:rsidP="00670D9F">
      <w:pPr>
        <w:ind w:firstLine="709"/>
        <w:jc w:val="both"/>
        <w:rPr>
          <w:szCs w:val="28"/>
        </w:rPr>
      </w:pPr>
    </w:p>
    <w:p w:rsidR="00670D9F" w:rsidRDefault="00670D9F" w:rsidP="00670D9F">
      <w:pPr>
        <w:ind w:firstLine="709"/>
        <w:jc w:val="both"/>
        <w:rPr>
          <w:szCs w:val="28"/>
        </w:rPr>
      </w:pPr>
    </w:p>
    <w:p w:rsidR="00670D9F" w:rsidRDefault="00670D9F" w:rsidP="00670D9F">
      <w:pPr>
        <w:ind w:firstLine="709"/>
        <w:jc w:val="both"/>
        <w:rPr>
          <w:szCs w:val="28"/>
        </w:rPr>
      </w:pPr>
    </w:p>
    <w:p w:rsidR="00670D9F" w:rsidRDefault="00670D9F" w:rsidP="00670D9F">
      <w:pPr>
        <w:ind w:firstLine="709"/>
        <w:jc w:val="both"/>
        <w:rPr>
          <w:szCs w:val="28"/>
        </w:rPr>
      </w:pPr>
    </w:p>
    <w:p w:rsidR="00670D9F" w:rsidRDefault="00670D9F" w:rsidP="00670D9F">
      <w:pPr>
        <w:ind w:firstLine="709"/>
        <w:jc w:val="both"/>
        <w:rPr>
          <w:szCs w:val="28"/>
        </w:rPr>
      </w:pPr>
    </w:p>
    <w:p w:rsidR="00670D9F" w:rsidRDefault="00670D9F" w:rsidP="00670D9F">
      <w:pPr>
        <w:ind w:firstLine="709"/>
        <w:jc w:val="both"/>
        <w:rPr>
          <w:szCs w:val="28"/>
        </w:rPr>
      </w:pPr>
    </w:p>
    <w:p w:rsidR="00670D9F" w:rsidRDefault="00670D9F" w:rsidP="00670D9F">
      <w:pPr>
        <w:ind w:firstLine="709"/>
        <w:jc w:val="both"/>
        <w:rPr>
          <w:szCs w:val="28"/>
        </w:rPr>
      </w:pPr>
    </w:p>
    <w:p w:rsidR="00670D9F" w:rsidRDefault="00670D9F" w:rsidP="00670D9F">
      <w:pPr>
        <w:ind w:firstLine="709"/>
        <w:jc w:val="both"/>
        <w:rPr>
          <w:szCs w:val="28"/>
        </w:rPr>
      </w:pPr>
    </w:p>
    <w:p w:rsidR="00670D9F" w:rsidRDefault="00670D9F" w:rsidP="00670D9F">
      <w:pPr>
        <w:ind w:firstLine="709"/>
        <w:jc w:val="both"/>
        <w:rPr>
          <w:szCs w:val="28"/>
        </w:rPr>
      </w:pPr>
    </w:p>
    <w:p w:rsidR="00670D9F" w:rsidRDefault="00670D9F" w:rsidP="00670D9F">
      <w:pPr>
        <w:ind w:firstLine="709"/>
        <w:jc w:val="both"/>
        <w:rPr>
          <w:szCs w:val="28"/>
        </w:rPr>
      </w:pPr>
    </w:p>
    <w:p w:rsidR="00670D9F" w:rsidRDefault="00670D9F" w:rsidP="00670D9F">
      <w:pPr>
        <w:ind w:firstLine="709"/>
        <w:jc w:val="both"/>
        <w:rPr>
          <w:szCs w:val="28"/>
        </w:rPr>
      </w:pPr>
    </w:p>
    <w:p w:rsidR="00670D9F" w:rsidRDefault="00670D9F" w:rsidP="00670D9F">
      <w:pPr>
        <w:ind w:firstLine="709"/>
        <w:jc w:val="both"/>
        <w:rPr>
          <w:szCs w:val="28"/>
        </w:rPr>
      </w:pPr>
    </w:p>
    <w:p w:rsidR="00670D9F" w:rsidRDefault="00670D9F" w:rsidP="00670D9F">
      <w:pPr>
        <w:ind w:firstLine="709"/>
        <w:jc w:val="both"/>
        <w:rPr>
          <w:szCs w:val="28"/>
        </w:rPr>
      </w:pPr>
    </w:p>
    <w:p w:rsidR="00670D9F" w:rsidRDefault="00670D9F" w:rsidP="00670D9F">
      <w:pPr>
        <w:ind w:firstLine="709"/>
        <w:jc w:val="both"/>
        <w:rPr>
          <w:szCs w:val="28"/>
        </w:rPr>
      </w:pPr>
    </w:p>
    <w:p w:rsidR="00670D9F" w:rsidRDefault="00670D9F" w:rsidP="00670D9F">
      <w:pPr>
        <w:ind w:firstLine="709"/>
        <w:jc w:val="both"/>
        <w:rPr>
          <w:szCs w:val="28"/>
        </w:rPr>
      </w:pPr>
    </w:p>
    <w:p w:rsidR="00670D9F" w:rsidRDefault="00670D9F" w:rsidP="00670D9F">
      <w:pPr>
        <w:ind w:firstLine="709"/>
        <w:jc w:val="both"/>
        <w:rPr>
          <w:szCs w:val="28"/>
        </w:rPr>
      </w:pPr>
    </w:p>
    <w:p w:rsidR="00670D9F" w:rsidRPr="00670D9F" w:rsidRDefault="00670D9F" w:rsidP="00670D9F">
      <w:pPr>
        <w:shd w:val="clear" w:color="auto" w:fill="FFFFFF"/>
        <w:spacing w:after="178" w:line="409" w:lineRule="atLeast"/>
        <w:jc w:val="center"/>
        <w:outlineLvl w:val="1"/>
        <w:rPr>
          <w:rFonts w:ascii="Tahoma" w:eastAsia="Times New Roman" w:hAnsi="Tahoma" w:cs="Tahoma"/>
          <w:color w:val="000000"/>
          <w:sz w:val="32"/>
          <w:szCs w:val="32"/>
          <w:lang w:eastAsia="ru-RU"/>
        </w:rPr>
      </w:pPr>
      <w:r w:rsidRPr="00670D9F">
        <w:rPr>
          <w:rFonts w:ascii="Tahoma" w:eastAsia="Times New Roman" w:hAnsi="Tahoma" w:cs="Tahoma"/>
          <w:color w:val="000000"/>
          <w:sz w:val="32"/>
          <w:szCs w:val="32"/>
          <w:lang w:eastAsia="ru-RU"/>
        </w:rPr>
        <w:lastRenderedPageBreak/>
        <w:t>О кредитных каникулах для граждан и предпринимателей</w:t>
      </w:r>
    </w:p>
    <w:p w:rsidR="00670D9F" w:rsidRPr="00670D9F" w:rsidRDefault="00670D9F" w:rsidP="00670D9F">
      <w:pPr>
        <w:shd w:val="clear" w:color="auto" w:fill="FFFFFF"/>
        <w:spacing w:after="267" w:line="302" w:lineRule="atLeast"/>
        <w:ind w:firstLine="709"/>
        <w:jc w:val="both"/>
        <w:rPr>
          <w:rFonts w:ascii="Tahoma" w:eastAsia="Times New Roman" w:hAnsi="Tahoma" w:cs="Tahoma"/>
          <w:color w:val="414140"/>
          <w:sz w:val="23"/>
          <w:szCs w:val="23"/>
          <w:lang w:eastAsia="ru-RU"/>
        </w:rPr>
      </w:pPr>
      <w:proofErr w:type="gramStart"/>
      <w:r w:rsidRPr="00670D9F">
        <w:rPr>
          <w:rFonts w:ascii="Tahoma" w:eastAsia="Times New Roman" w:hAnsi="Tahoma" w:cs="Tahoma"/>
          <w:color w:val="414140"/>
          <w:sz w:val="23"/>
          <w:szCs w:val="23"/>
          <w:lang w:eastAsia="ru-RU"/>
        </w:rPr>
        <w:t>В соответствии с Федеральным законом от 03 апреля 2020 года №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предусмотрена возможность для граждан и предпринимателей получить отсрочку платежей по кредитам и займам на срок до полугода в том случае, если</w:t>
      </w:r>
      <w:proofErr w:type="gramEnd"/>
      <w:r w:rsidRPr="00670D9F">
        <w:rPr>
          <w:rFonts w:ascii="Tahoma" w:eastAsia="Times New Roman" w:hAnsi="Tahoma" w:cs="Tahoma"/>
          <w:color w:val="414140"/>
          <w:sz w:val="23"/>
          <w:szCs w:val="23"/>
          <w:lang w:eastAsia="ru-RU"/>
        </w:rPr>
        <w:t xml:space="preserve"> они пострадали от снижения доходов в связи с пандемией </w:t>
      </w:r>
      <w:proofErr w:type="spellStart"/>
      <w:r w:rsidRPr="00670D9F">
        <w:rPr>
          <w:rFonts w:ascii="Tahoma" w:eastAsia="Times New Roman" w:hAnsi="Tahoma" w:cs="Tahoma"/>
          <w:color w:val="414140"/>
          <w:sz w:val="23"/>
          <w:szCs w:val="23"/>
          <w:lang w:eastAsia="ru-RU"/>
        </w:rPr>
        <w:t>коронавируса</w:t>
      </w:r>
      <w:proofErr w:type="spellEnd"/>
      <w:r w:rsidRPr="00670D9F">
        <w:rPr>
          <w:rFonts w:ascii="Tahoma" w:eastAsia="Times New Roman" w:hAnsi="Tahoma" w:cs="Tahoma"/>
          <w:color w:val="414140"/>
          <w:sz w:val="23"/>
          <w:szCs w:val="23"/>
          <w:lang w:eastAsia="ru-RU"/>
        </w:rPr>
        <w:t xml:space="preserve"> (кредитные каникулы).</w:t>
      </w:r>
    </w:p>
    <w:p w:rsidR="00670D9F" w:rsidRPr="00670D9F" w:rsidRDefault="00670D9F" w:rsidP="00670D9F">
      <w:pPr>
        <w:shd w:val="clear" w:color="auto" w:fill="FFFFFF"/>
        <w:spacing w:after="267" w:line="302" w:lineRule="atLeast"/>
        <w:ind w:firstLine="709"/>
        <w:jc w:val="both"/>
        <w:rPr>
          <w:rFonts w:ascii="Tahoma" w:eastAsia="Times New Roman" w:hAnsi="Tahoma" w:cs="Tahoma"/>
          <w:color w:val="414140"/>
          <w:sz w:val="23"/>
          <w:szCs w:val="23"/>
          <w:lang w:eastAsia="ru-RU"/>
        </w:rPr>
      </w:pPr>
      <w:r w:rsidRPr="00670D9F">
        <w:rPr>
          <w:rFonts w:ascii="Tahoma" w:eastAsia="Times New Roman" w:hAnsi="Tahoma" w:cs="Tahoma"/>
          <w:color w:val="414140"/>
          <w:sz w:val="23"/>
          <w:szCs w:val="23"/>
          <w:lang w:eastAsia="ru-RU"/>
        </w:rPr>
        <w:t>Согласно внесенным изменениям, заемщики — граждане и ИП могут обратиться к кредитору с требованием об изменении условий такого договора, предусматривающим приостановление исполнения заемщиком своих обязательств на срок, определенный заемщиком, но не более 6 месяцев (</w:t>
      </w:r>
      <w:proofErr w:type="spellStart"/>
      <w:r w:rsidRPr="00670D9F">
        <w:rPr>
          <w:rFonts w:ascii="Tahoma" w:eastAsia="Times New Roman" w:hAnsi="Tahoma" w:cs="Tahoma"/>
          <w:color w:val="414140"/>
          <w:sz w:val="23"/>
          <w:szCs w:val="23"/>
          <w:lang w:eastAsia="ru-RU"/>
        </w:rPr>
        <w:t>заемщик-ИП</w:t>
      </w:r>
      <w:proofErr w:type="spellEnd"/>
      <w:r w:rsidRPr="00670D9F">
        <w:rPr>
          <w:rFonts w:ascii="Tahoma" w:eastAsia="Times New Roman" w:hAnsi="Tahoma" w:cs="Tahoma"/>
          <w:color w:val="414140"/>
          <w:sz w:val="23"/>
          <w:szCs w:val="23"/>
          <w:lang w:eastAsia="ru-RU"/>
        </w:rPr>
        <w:t xml:space="preserve"> вместо приостановления платежей может просить об уменьшении размера платежей в течение льготного периода).</w:t>
      </w:r>
    </w:p>
    <w:p w:rsidR="00670D9F" w:rsidRPr="00670D9F" w:rsidRDefault="00670D9F" w:rsidP="00670D9F">
      <w:pPr>
        <w:shd w:val="clear" w:color="auto" w:fill="FFFFFF"/>
        <w:spacing w:after="267" w:line="302" w:lineRule="atLeast"/>
        <w:ind w:firstLine="709"/>
        <w:jc w:val="both"/>
        <w:rPr>
          <w:rFonts w:ascii="Tahoma" w:eastAsia="Times New Roman" w:hAnsi="Tahoma" w:cs="Tahoma"/>
          <w:color w:val="414140"/>
          <w:sz w:val="23"/>
          <w:szCs w:val="23"/>
          <w:lang w:eastAsia="ru-RU"/>
        </w:rPr>
      </w:pPr>
      <w:r w:rsidRPr="00670D9F">
        <w:rPr>
          <w:rFonts w:ascii="Tahoma" w:eastAsia="Times New Roman" w:hAnsi="Tahoma" w:cs="Tahoma"/>
          <w:color w:val="414140"/>
          <w:sz w:val="23"/>
          <w:szCs w:val="23"/>
          <w:lang w:eastAsia="ru-RU"/>
        </w:rPr>
        <w:t xml:space="preserve">При это необходимо соблюдение одновременно следующих условий: — размер кредита не превышает максимальной суммы, установленной Правительством РФ (в частности, для потребительских кредитов граждан — 250 тыс. руб., для </w:t>
      </w:r>
      <w:proofErr w:type="spellStart"/>
      <w:r w:rsidRPr="00670D9F">
        <w:rPr>
          <w:rFonts w:ascii="Tahoma" w:eastAsia="Times New Roman" w:hAnsi="Tahoma" w:cs="Tahoma"/>
          <w:color w:val="414140"/>
          <w:sz w:val="23"/>
          <w:szCs w:val="23"/>
          <w:lang w:eastAsia="ru-RU"/>
        </w:rPr>
        <w:t>автокредита</w:t>
      </w:r>
      <w:proofErr w:type="spellEnd"/>
      <w:r w:rsidRPr="00670D9F">
        <w:rPr>
          <w:rFonts w:ascii="Tahoma" w:eastAsia="Times New Roman" w:hAnsi="Tahoma" w:cs="Tahoma"/>
          <w:color w:val="414140"/>
          <w:sz w:val="23"/>
          <w:szCs w:val="23"/>
          <w:lang w:eastAsia="ru-RU"/>
        </w:rPr>
        <w:t xml:space="preserve"> или кредита, обеспеченного ипотекой, — 600 тыс. руб. и 1,5 </w:t>
      </w:r>
      <w:proofErr w:type="spellStart"/>
      <w:proofErr w:type="gramStart"/>
      <w:r w:rsidRPr="00670D9F">
        <w:rPr>
          <w:rFonts w:ascii="Tahoma" w:eastAsia="Times New Roman" w:hAnsi="Tahoma" w:cs="Tahoma"/>
          <w:color w:val="414140"/>
          <w:sz w:val="23"/>
          <w:szCs w:val="23"/>
          <w:lang w:eastAsia="ru-RU"/>
        </w:rPr>
        <w:t>млн</w:t>
      </w:r>
      <w:proofErr w:type="spellEnd"/>
      <w:proofErr w:type="gramEnd"/>
      <w:r w:rsidRPr="00670D9F">
        <w:rPr>
          <w:rFonts w:ascii="Tahoma" w:eastAsia="Times New Roman" w:hAnsi="Tahoma" w:cs="Tahoma"/>
          <w:color w:val="414140"/>
          <w:sz w:val="23"/>
          <w:szCs w:val="23"/>
          <w:lang w:eastAsia="ru-RU"/>
        </w:rPr>
        <w:t xml:space="preserve"> руб. соответственно); — доход заемщика за месяц, предшествующий месяцу обращения, снизился на 30% и более по сравнению со среднемесячным доходом за 2019 год</w:t>
      </w:r>
      <w:proofErr w:type="gramStart"/>
      <w:r w:rsidRPr="00670D9F">
        <w:rPr>
          <w:rFonts w:ascii="Tahoma" w:eastAsia="Times New Roman" w:hAnsi="Tahoma" w:cs="Tahoma"/>
          <w:color w:val="414140"/>
          <w:sz w:val="23"/>
          <w:szCs w:val="23"/>
          <w:lang w:eastAsia="ru-RU"/>
        </w:rPr>
        <w:t>.</w:t>
      </w:r>
      <w:proofErr w:type="gramEnd"/>
      <w:r w:rsidRPr="00670D9F">
        <w:rPr>
          <w:rFonts w:ascii="Tahoma" w:eastAsia="Times New Roman" w:hAnsi="Tahoma" w:cs="Tahoma"/>
          <w:color w:val="414140"/>
          <w:sz w:val="23"/>
          <w:szCs w:val="23"/>
          <w:lang w:eastAsia="ru-RU"/>
        </w:rPr>
        <w:t xml:space="preserve"> (</w:t>
      </w:r>
      <w:proofErr w:type="gramStart"/>
      <w:r w:rsidRPr="00670D9F">
        <w:rPr>
          <w:rFonts w:ascii="Tahoma" w:eastAsia="Times New Roman" w:hAnsi="Tahoma" w:cs="Tahoma"/>
          <w:color w:val="414140"/>
          <w:sz w:val="23"/>
          <w:szCs w:val="23"/>
          <w:lang w:eastAsia="ru-RU"/>
        </w:rPr>
        <w:t>м</w:t>
      </w:r>
      <w:proofErr w:type="gramEnd"/>
      <w:r w:rsidRPr="00670D9F">
        <w:rPr>
          <w:rFonts w:ascii="Tahoma" w:eastAsia="Times New Roman" w:hAnsi="Tahoma" w:cs="Tahoma"/>
          <w:color w:val="414140"/>
          <w:sz w:val="23"/>
          <w:szCs w:val="23"/>
          <w:lang w:eastAsia="ru-RU"/>
        </w:rPr>
        <w:t>етодика расчета среднемесячного дохода утверждена Правительством РФ); — на момент обращения заемщика за кредитными каникулами в отношении кредитного договора (договора займа) не применяются ипотечные каникулы.</w:t>
      </w:r>
    </w:p>
    <w:p w:rsidR="00670D9F" w:rsidRPr="00670D9F" w:rsidRDefault="00670D9F" w:rsidP="00670D9F">
      <w:pPr>
        <w:shd w:val="clear" w:color="auto" w:fill="FFFFFF"/>
        <w:spacing w:after="267" w:line="302" w:lineRule="atLeast"/>
        <w:ind w:firstLine="709"/>
        <w:jc w:val="both"/>
        <w:rPr>
          <w:rFonts w:ascii="Tahoma" w:eastAsia="Times New Roman" w:hAnsi="Tahoma" w:cs="Tahoma"/>
          <w:color w:val="414140"/>
          <w:sz w:val="23"/>
          <w:szCs w:val="23"/>
          <w:lang w:eastAsia="ru-RU"/>
        </w:rPr>
      </w:pPr>
      <w:r w:rsidRPr="00670D9F">
        <w:rPr>
          <w:rFonts w:ascii="Tahoma" w:eastAsia="Times New Roman" w:hAnsi="Tahoma" w:cs="Tahoma"/>
          <w:color w:val="414140"/>
          <w:sz w:val="23"/>
          <w:szCs w:val="23"/>
          <w:lang w:eastAsia="ru-RU"/>
        </w:rPr>
        <w:t>Обратиться с требованием о кредитных каникулах заемщики могут до 30 сентября 2020 года, вместе с тем, Правительство РФ вправе продлить этот срок при необходимости.</w:t>
      </w:r>
    </w:p>
    <w:p w:rsidR="00670D9F" w:rsidRPr="00670D9F" w:rsidRDefault="00670D9F" w:rsidP="00670D9F">
      <w:pPr>
        <w:shd w:val="clear" w:color="auto" w:fill="FFFFFF"/>
        <w:spacing w:after="267" w:line="302" w:lineRule="atLeast"/>
        <w:ind w:firstLine="709"/>
        <w:jc w:val="both"/>
        <w:rPr>
          <w:rFonts w:ascii="Tahoma" w:eastAsia="Times New Roman" w:hAnsi="Tahoma" w:cs="Tahoma"/>
          <w:color w:val="414140"/>
          <w:sz w:val="23"/>
          <w:szCs w:val="23"/>
          <w:lang w:eastAsia="ru-RU"/>
        </w:rPr>
      </w:pPr>
      <w:r w:rsidRPr="00670D9F">
        <w:rPr>
          <w:rFonts w:ascii="Tahoma" w:eastAsia="Times New Roman" w:hAnsi="Tahoma" w:cs="Tahoma"/>
          <w:color w:val="414140"/>
          <w:sz w:val="23"/>
          <w:szCs w:val="23"/>
          <w:lang w:eastAsia="ru-RU"/>
        </w:rPr>
        <w:t>Установлен порядок обращения заемщика в кредитную организацию с указанным требованием и правила его рассмотрения.</w:t>
      </w:r>
    </w:p>
    <w:p w:rsidR="00670D9F" w:rsidRPr="00670D9F" w:rsidRDefault="00670D9F" w:rsidP="00670D9F">
      <w:pPr>
        <w:shd w:val="clear" w:color="auto" w:fill="FFFFFF"/>
        <w:spacing w:after="267" w:line="302" w:lineRule="atLeast"/>
        <w:ind w:firstLine="709"/>
        <w:jc w:val="both"/>
        <w:rPr>
          <w:rFonts w:ascii="Tahoma" w:eastAsia="Times New Roman" w:hAnsi="Tahoma" w:cs="Tahoma"/>
          <w:color w:val="414140"/>
          <w:sz w:val="23"/>
          <w:szCs w:val="23"/>
          <w:lang w:eastAsia="ru-RU"/>
        </w:rPr>
      </w:pPr>
      <w:r w:rsidRPr="00670D9F">
        <w:rPr>
          <w:rFonts w:ascii="Tahoma" w:eastAsia="Times New Roman" w:hAnsi="Tahoma" w:cs="Tahoma"/>
          <w:color w:val="414140"/>
          <w:sz w:val="23"/>
          <w:szCs w:val="23"/>
          <w:lang w:eastAsia="ru-RU"/>
        </w:rPr>
        <w:t xml:space="preserve">В течение льготного периода кредитор не вправе начислять заемщику неустойку (штраф, пени) за просроченные платежи или обращать взыскание на предмет залога (ипотеки). </w:t>
      </w:r>
      <w:proofErr w:type="gramStart"/>
      <w:r w:rsidRPr="00670D9F">
        <w:rPr>
          <w:rFonts w:ascii="Tahoma" w:eastAsia="Times New Roman" w:hAnsi="Tahoma" w:cs="Tahoma"/>
          <w:color w:val="414140"/>
          <w:sz w:val="23"/>
          <w:szCs w:val="23"/>
          <w:lang w:eastAsia="ru-RU"/>
        </w:rPr>
        <w:t>При</w:t>
      </w:r>
      <w:proofErr w:type="gramEnd"/>
      <w:r w:rsidRPr="00670D9F">
        <w:rPr>
          <w:rFonts w:ascii="Tahoma" w:eastAsia="Times New Roman" w:hAnsi="Tahoma" w:cs="Tahoma"/>
          <w:color w:val="414140"/>
          <w:sz w:val="23"/>
          <w:szCs w:val="23"/>
          <w:lang w:eastAsia="ru-RU"/>
        </w:rPr>
        <w:t xml:space="preserve"> это заемщик имеет право в любой момент прекратить действие льготного периода, сообщив об этом кредитору.</w:t>
      </w:r>
    </w:p>
    <w:p w:rsidR="00670D9F" w:rsidRPr="00670D9F" w:rsidRDefault="00670D9F" w:rsidP="00670D9F">
      <w:pPr>
        <w:shd w:val="clear" w:color="auto" w:fill="FFFFFF"/>
        <w:spacing w:after="267" w:line="302" w:lineRule="atLeast"/>
        <w:ind w:firstLine="709"/>
        <w:jc w:val="both"/>
        <w:rPr>
          <w:rFonts w:ascii="Tahoma" w:eastAsia="Times New Roman" w:hAnsi="Tahoma" w:cs="Tahoma"/>
          <w:color w:val="414140"/>
          <w:sz w:val="23"/>
          <w:szCs w:val="23"/>
          <w:lang w:eastAsia="ru-RU"/>
        </w:rPr>
      </w:pPr>
      <w:r w:rsidRPr="00670D9F">
        <w:rPr>
          <w:rFonts w:ascii="Tahoma" w:eastAsia="Times New Roman" w:hAnsi="Tahoma" w:cs="Tahoma"/>
          <w:color w:val="414140"/>
          <w:sz w:val="23"/>
          <w:szCs w:val="23"/>
          <w:lang w:eastAsia="ru-RU"/>
        </w:rPr>
        <w:t>В льготный период проценты по потребительскому кредиту (займу), за исключением договора, обязательства по которому обеспечены ипотекой, начисляются по льготной ставке. По его окончании договор продолжает действовать на условиях, действовавших до предоставления такого периода. При этом срок возврата кредита (займа) продлевается на срок не менее срока действия льготного периода.</w:t>
      </w:r>
    </w:p>
    <w:p w:rsidR="00670D9F" w:rsidRPr="00670D9F" w:rsidRDefault="00670D9F" w:rsidP="00670D9F">
      <w:pPr>
        <w:shd w:val="clear" w:color="auto" w:fill="FFFFFF"/>
        <w:spacing w:after="267" w:line="302" w:lineRule="atLeast"/>
        <w:ind w:firstLine="709"/>
        <w:jc w:val="both"/>
        <w:rPr>
          <w:rFonts w:ascii="Tahoma" w:eastAsia="Times New Roman" w:hAnsi="Tahoma" w:cs="Tahoma"/>
          <w:color w:val="414140"/>
          <w:sz w:val="23"/>
          <w:szCs w:val="23"/>
          <w:lang w:eastAsia="ru-RU"/>
        </w:rPr>
      </w:pPr>
      <w:r w:rsidRPr="00670D9F">
        <w:rPr>
          <w:rFonts w:ascii="Tahoma" w:eastAsia="Times New Roman" w:hAnsi="Tahoma" w:cs="Tahoma"/>
          <w:color w:val="414140"/>
          <w:sz w:val="23"/>
          <w:szCs w:val="23"/>
          <w:lang w:eastAsia="ru-RU"/>
        </w:rPr>
        <w:t xml:space="preserve">Заемщики, относящиеся к субъектам малого и среднего предпринимательства, осуществляющие деятельность в отраслях экономики, наиболее пострадавших в </w:t>
      </w:r>
      <w:r w:rsidRPr="00670D9F">
        <w:rPr>
          <w:rFonts w:ascii="Tahoma" w:eastAsia="Times New Roman" w:hAnsi="Tahoma" w:cs="Tahoma"/>
          <w:color w:val="414140"/>
          <w:sz w:val="23"/>
          <w:szCs w:val="23"/>
          <w:lang w:eastAsia="ru-RU"/>
        </w:rPr>
        <w:lastRenderedPageBreak/>
        <w:t>результате пандемии, также могут обратиться к кредитору с заявлением о предоставлении кредитных каникул. Установление льготного периода платежей по кредиту для них имеет ряд особенностей.</w:t>
      </w:r>
    </w:p>
    <w:p w:rsidR="00670D9F" w:rsidRPr="00670D9F" w:rsidRDefault="00670D9F" w:rsidP="00670D9F">
      <w:pPr>
        <w:shd w:val="clear" w:color="auto" w:fill="FFFFFF"/>
        <w:spacing w:after="267" w:line="302" w:lineRule="atLeast"/>
        <w:ind w:firstLine="709"/>
        <w:jc w:val="both"/>
        <w:rPr>
          <w:rFonts w:ascii="Tahoma" w:eastAsia="Times New Roman" w:hAnsi="Tahoma" w:cs="Tahoma"/>
          <w:color w:val="414140"/>
          <w:sz w:val="23"/>
          <w:szCs w:val="23"/>
          <w:lang w:eastAsia="ru-RU"/>
        </w:rPr>
      </w:pPr>
      <w:r w:rsidRPr="00670D9F">
        <w:rPr>
          <w:rFonts w:ascii="Tahoma" w:eastAsia="Times New Roman" w:hAnsi="Tahoma" w:cs="Tahoma"/>
          <w:color w:val="414140"/>
          <w:sz w:val="23"/>
          <w:szCs w:val="23"/>
          <w:lang w:eastAsia="ru-RU"/>
        </w:rPr>
        <w:t>Указанный закон вступил в силу с 3 апреля 2020 года.</w:t>
      </w:r>
    </w:p>
    <w:p w:rsidR="00670D9F" w:rsidRDefault="00670D9F" w:rsidP="00670D9F">
      <w:pPr>
        <w:ind w:firstLine="709"/>
        <w:jc w:val="both"/>
        <w:rPr>
          <w:szCs w:val="28"/>
        </w:rPr>
      </w:pPr>
    </w:p>
    <w:p w:rsidR="00670D9F" w:rsidRDefault="00670D9F" w:rsidP="00670D9F">
      <w:pPr>
        <w:ind w:firstLine="709"/>
        <w:jc w:val="both"/>
        <w:rPr>
          <w:szCs w:val="28"/>
        </w:rPr>
      </w:pPr>
    </w:p>
    <w:p w:rsidR="00670D9F" w:rsidRDefault="00670D9F" w:rsidP="00670D9F">
      <w:pPr>
        <w:ind w:firstLine="709"/>
        <w:jc w:val="both"/>
        <w:rPr>
          <w:szCs w:val="28"/>
        </w:rPr>
      </w:pPr>
    </w:p>
    <w:p w:rsidR="00670D9F" w:rsidRDefault="00670D9F" w:rsidP="00670D9F">
      <w:pPr>
        <w:ind w:firstLine="709"/>
        <w:jc w:val="both"/>
        <w:rPr>
          <w:szCs w:val="28"/>
        </w:rPr>
      </w:pPr>
    </w:p>
    <w:p w:rsidR="00670D9F" w:rsidRDefault="00670D9F" w:rsidP="00670D9F">
      <w:pPr>
        <w:ind w:firstLine="709"/>
        <w:jc w:val="both"/>
        <w:rPr>
          <w:szCs w:val="28"/>
        </w:rPr>
      </w:pPr>
    </w:p>
    <w:p w:rsidR="00670D9F" w:rsidRDefault="00670D9F" w:rsidP="00670D9F">
      <w:pPr>
        <w:ind w:firstLine="709"/>
        <w:jc w:val="both"/>
        <w:rPr>
          <w:szCs w:val="28"/>
        </w:rPr>
      </w:pPr>
    </w:p>
    <w:p w:rsidR="00670D9F" w:rsidRDefault="00670D9F" w:rsidP="00670D9F">
      <w:pPr>
        <w:ind w:firstLine="709"/>
        <w:jc w:val="both"/>
        <w:rPr>
          <w:szCs w:val="28"/>
        </w:rPr>
      </w:pPr>
    </w:p>
    <w:p w:rsidR="00670D9F" w:rsidRDefault="00670D9F" w:rsidP="00670D9F">
      <w:pPr>
        <w:ind w:firstLine="709"/>
        <w:jc w:val="both"/>
        <w:rPr>
          <w:szCs w:val="28"/>
        </w:rPr>
      </w:pPr>
    </w:p>
    <w:p w:rsidR="00670D9F" w:rsidRDefault="00670D9F" w:rsidP="00670D9F">
      <w:pPr>
        <w:ind w:firstLine="709"/>
        <w:jc w:val="both"/>
        <w:rPr>
          <w:szCs w:val="28"/>
        </w:rPr>
      </w:pPr>
    </w:p>
    <w:p w:rsidR="00670D9F" w:rsidRDefault="00670D9F" w:rsidP="00670D9F">
      <w:pPr>
        <w:ind w:firstLine="709"/>
        <w:jc w:val="both"/>
        <w:rPr>
          <w:szCs w:val="28"/>
        </w:rPr>
      </w:pPr>
    </w:p>
    <w:p w:rsidR="00670D9F" w:rsidRDefault="00670D9F" w:rsidP="00670D9F">
      <w:pPr>
        <w:ind w:firstLine="709"/>
        <w:jc w:val="both"/>
        <w:rPr>
          <w:szCs w:val="28"/>
        </w:rPr>
      </w:pPr>
    </w:p>
    <w:p w:rsidR="00670D9F" w:rsidRDefault="00670D9F" w:rsidP="00670D9F">
      <w:pPr>
        <w:ind w:firstLine="709"/>
        <w:jc w:val="both"/>
        <w:rPr>
          <w:szCs w:val="28"/>
        </w:rPr>
      </w:pPr>
    </w:p>
    <w:p w:rsidR="00670D9F" w:rsidRDefault="00670D9F" w:rsidP="00670D9F">
      <w:pPr>
        <w:ind w:firstLine="709"/>
        <w:jc w:val="both"/>
        <w:rPr>
          <w:szCs w:val="28"/>
        </w:rPr>
      </w:pPr>
    </w:p>
    <w:p w:rsidR="00670D9F" w:rsidRDefault="00670D9F" w:rsidP="00670D9F">
      <w:pPr>
        <w:ind w:firstLine="709"/>
        <w:jc w:val="both"/>
        <w:rPr>
          <w:szCs w:val="28"/>
        </w:rPr>
      </w:pPr>
    </w:p>
    <w:p w:rsidR="00670D9F" w:rsidRDefault="00670D9F" w:rsidP="00670D9F">
      <w:pPr>
        <w:ind w:firstLine="709"/>
        <w:jc w:val="both"/>
        <w:rPr>
          <w:szCs w:val="28"/>
        </w:rPr>
      </w:pPr>
    </w:p>
    <w:p w:rsidR="00670D9F" w:rsidRDefault="00670D9F" w:rsidP="00670D9F">
      <w:pPr>
        <w:ind w:firstLine="709"/>
        <w:jc w:val="both"/>
        <w:rPr>
          <w:szCs w:val="28"/>
        </w:rPr>
      </w:pPr>
    </w:p>
    <w:p w:rsidR="00670D9F" w:rsidRDefault="00670D9F" w:rsidP="00670D9F">
      <w:pPr>
        <w:ind w:firstLine="709"/>
        <w:jc w:val="both"/>
        <w:rPr>
          <w:szCs w:val="28"/>
        </w:rPr>
      </w:pPr>
    </w:p>
    <w:p w:rsidR="00670D9F" w:rsidRDefault="00670D9F" w:rsidP="00670D9F">
      <w:pPr>
        <w:ind w:firstLine="709"/>
        <w:jc w:val="both"/>
        <w:rPr>
          <w:szCs w:val="28"/>
        </w:rPr>
      </w:pPr>
    </w:p>
    <w:p w:rsidR="00670D9F" w:rsidRDefault="00670D9F" w:rsidP="00670D9F">
      <w:pPr>
        <w:ind w:firstLine="709"/>
        <w:jc w:val="both"/>
        <w:rPr>
          <w:szCs w:val="28"/>
        </w:rPr>
      </w:pPr>
    </w:p>
    <w:p w:rsidR="00670D9F" w:rsidRDefault="00670D9F" w:rsidP="00670D9F">
      <w:pPr>
        <w:ind w:firstLine="709"/>
        <w:jc w:val="both"/>
        <w:rPr>
          <w:szCs w:val="28"/>
        </w:rPr>
      </w:pPr>
    </w:p>
    <w:p w:rsidR="00670D9F" w:rsidRDefault="00670D9F" w:rsidP="00670D9F">
      <w:pPr>
        <w:ind w:firstLine="709"/>
        <w:jc w:val="both"/>
        <w:rPr>
          <w:szCs w:val="28"/>
        </w:rPr>
      </w:pPr>
    </w:p>
    <w:p w:rsidR="00670D9F" w:rsidRDefault="00670D9F" w:rsidP="00670D9F">
      <w:pPr>
        <w:pStyle w:val="1"/>
        <w:shd w:val="clear" w:color="auto" w:fill="FFFFFF"/>
        <w:spacing w:before="0"/>
        <w:jc w:val="center"/>
        <w:rPr>
          <w:rFonts w:ascii="Arial" w:hAnsi="Arial" w:cs="Arial"/>
          <w:b w:val="0"/>
          <w:bCs w:val="0"/>
          <w:color w:val="000000"/>
          <w:sz w:val="50"/>
          <w:szCs w:val="50"/>
        </w:rPr>
      </w:pPr>
      <w:r>
        <w:rPr>
          <w:rFonts w:ascii="Arial" w:hAnsi="Arial" w:cs="Arial"/>
          <w:b w:val="0"/>
          <w:bCs w:val="0"/>
          <w:color w:val="000000"/>
          <w:sz w:val="50"/>
          <w:szCs w:val="50"/>
        </w:rPr>
        <w:lastRenderedPageBreak/>
        <w:t>Установлены сроки хранения документов по противодействию коррупции</w:t>
      </w:r>
    </w:p>
    <w:p w:rsidR="00670D9F" w:rsidRDefault="00670D9F" w:rsidP="00670D9F">
      <w:pPr>
        <w:shd w:val="clear" w:color="auto" w:fill="FFFFFF"/>
        <w:spacing w:after="240" w:line="240" w:lineRule="auto"/>
        <w:jc w:val="both"/>
        <w:rPr>
          <w:rFonts w:ascii="Arial" w:eastAsia="Times New Roman" w:hAnsi="Arial" w:cs="Arial"/>
          <w:color w:val="000000"/>
          <w:lang w:eastAsia="ru-RU"/>
        </w:rPr>
      </w:pPr>
      <w:r>
        <w:rPr>
          <w:rFonts w:ascii="Arial" w:eastAsia="Times New Roman" w:hAnsi="Arial" w:cs="Arial"/>
          <w:color w:val="000000"/>
          <w:lang w:eastAsia="ru-RU"/>
        </w:rPr>
        <w:br/>
        <w:t xml:space="preserve">           </w:t>
      </w:r>
      <w:r w:rsidRPr="00670D9F">
        <w:rPr>
          <w:rFonts w:ascii="Arial" w:eastAsia="Times New Roman" w:hAnsi="Arial" w:cs="Arial"/>
          <w:color w:val="000000"/>
          <w:lang w:eastAsia="ru-RU"/>
        </w:rPr>
        <w:t>18 февраля 2020 года вступил в силу приказ руководителя Федерального архивного агентства от 20.12.2019 № 236, которым утвержден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w:t>
      </w:r>
    </w:p>
    <w:p w:rsidR="00670D9F" w:rsidRPr="00670D9F" w:rsidRDefault="00670D9F" w:rsidP="00670D9F">
      <w:pPr>
        <w:shd w:val="clear" w:color="auto" w:fill="FFFFFF"/>
        <w:spacing w:after="240" w:line="240" w:lineRule="auto"/>
        <w:ind w:firstLine="567"/>
        <w:jc w:val="both"/>
        <w:rPr>
          <w:rFonts w:ascii="Arial" w:eastAsia="Times New Roman" w:hAnsi="Arial" w:cs="Arial"/>
          <w:color w:val="000000"/>
          <w:lang w:eastAsia="ru-RU"/>
        </w:rPr>
      </w:pPr>
      <w:r w:rsidRPr="00670D9F">
        <w:rPr>
          <w:rFonts w:ascii="Arial" w:eastAsia="Times New Roman" w:hAnsi="Arial" w:cs="Arial"/>
          <w:color w:val="000000"/>
          <w:lang w:eastAsia="ru-RU"/>
        </w:rPr>
        <w:t>Перечень включает типовые управленческие архивные документы, образующиеся в процессе деятельности государственных органов, органов местного самоуправления и организаций при осуществлении однотипных (общих для всех или большинства) управленческих функций, независимо от их организационно-правовых форм и от формы собственности, с указанием сроков хранения. </w:t>
      </w:r>
    </w:p>
    <w:p w:rsidR="00670D9F" w:rsidRPr="00670D9F" w:rsidRDefault="00670D9F" w:rsidP="00670D9F">
      <w:pPr>
        <w:shd w:val="clear" w:color="auto" w:fill="FFFFFF"/>
        <w:spacing w:after="240" w:line="240" w:lineRule="auto"/>
        <w:ind w:firstLine="567"/>
        <w:jc w:val="both"/>
        <w:rPr>
          <w:rFonts w:ascii="Arial" w:eastAsia="Times New Roman" w:hAnsi="Arial" w:cs="Arial"/>
          <w:color w:val="000000"/>
          <w:lang w:eastAsia="ru-RU"/>
        </w:rPr>
      </w:pPr>
      <w:r>
        <w:rPr>
          <w:rFonts w:ascii="Arial" w:eastAsia="Times New Roman" w:hAnsi="Arial" w:cs="Arial"/>
          <w:color w:val="000000"/>
          <w:lang w:eastAsia="ru-RU"/>
        </w:rPr>
        <w:t> </w:t>
      </w:r>
      <w:r w:rsidRPr="00670D9F">
        <w:rPr>
          <w:rFonts w:ascii="Arial" w:eastAsia="Times New Roman" w:hAnsi="Arial" w:cs="Arial"/>
          <w:color w:val="000000"/>
          <w:lang w:eastAsia="ru-RU"/>
        </w:rPr>
        <w:t>Необходимо отметить, что в указанном Перечне появился новый раздел, регламентирующий хранение документов, связанных с противодействием коррупции. </w:t>
      </w:r>
    </w:p>
    <w:p w:rsidR="00670D9F" w:rsidRPr="00670D9F" w:rsidRDefault="00670D9F" w:rsidP="00670D9F">
      <w:pPr>
        <w:shd w:val="clear" w:color="auto" w:fill="FFFFFF"/>
        <w:spacing w:after="0" w:line="240" w:lineRule="auto"/>
        <w:ind w:firstLine="567"/>
        <w:jc w:val="both"/>
        <w:rPr>
          <w:rFonts w:ascii="Arial" w:eastAsia="Times New Roman" w:hAnsi="Arial" w:cs="Arial"/>
          <w:color w:val="000000"/>
          <w:lang w:eastAsia="ru-RU"/>
        </w:rPr>
      </w:pPr>
      <w:r>
        <w:rPr>
          <w:rFonts w:ascii="Arial" w:eastAsia="Times New Roman" w:hAnsi="Arial" w:cs="Arial"/>
          <w:color w:val="000000"/>
          <w:lang w:eastAsia="ru-RU"/>
        </w:rPr>
        <w:t> </w:t>
      </w:r>
      <w:r w:rsidRPr="00670D9F">
        <w:rPr>
          <w:rFonts w:ascii="Arial" w:eastAsia="Times New Roman" w:hAnsi="Arial" w:cs="Arial"/>
          <w:color w:val="000000"/>
          <w:lang w:eastAsia="ru-RU"/>
        </w:rPr>
        <w:t>В частности, планы противодействия коррупции и локальные нормативные правовые акты подлежат постоянному хранению, переписка по вопросам противодействия коррупции – 5 лет. </w:t>
      </w:r>
    </w:p>
    <w:p w:rsidR="00670D9F" w:rsidRDefault="00670D9F" w:rsidP="00670D9F">
      <w:pPr>
        <w:jc w:val="both"/>
        <w:rPr>
          <w:szCs w:val="28"/>
        </w:rPr>
      </w:pPr>
    </w:p>
    <w:p w:rsidR="00670D9F" w:rsidRDefault="00670D9F" w:rsidP="00670D9F">
      <w:pPr>
        <w:jc w:val="both"/>
        <w:rPr>
          <w:szCs w:val="28"/>
        </w:rPr>
      </w:pPr>
    </w:p>
    <w:p w:rsidR="00670D9F" w:rsidRDefault="00670D9F" w:rsidP="00670D9F">
      <w:pPr>
        <w:jc w:val="both"/>
        <w:rPr>
          <w:szCs w:val="28"/>
        </w:rPr>
      </w:pPr>
    </w:p>
    <w:p w:rsidR="00670D9F" w:rsidRDefault="00670D9F" w:rsidP="00670D9F">
      <w:pPr>
        <w:jc w:val="both"/>
        <w:rPr>
          <w:szCs w:val="28"/>
        </w:rPr>
      </w:pPr>
    </w:p>
    <w:p w:rsidR="00670D9F" w:rsidRDefault="00670D9F" w:rsidP="00670D9F">
      <w:pPr>
        <w:jc w:val="both"/>
        <w:rPr>
          <w:szCs w:val="28"/>
        </w:rPr>
      </w:pPr>
    </w:p>
    <w:p w:rsidR="00670D9F" w:rsidRDefault="00670D9F" w:rsidP="00670D9F">
      <w:pPr>
        <w:jc w:val="both"/>
        <w:rPr>
          <w:szCs w:val="28"/>
        </w:rPr>
      </w:pPr>
    </w:p>
    <w:p w:rsidR="00670D9F" w:rsidRDefault="00670D9F" w:rsidP="00670D9F">
      <w:pPr>
        <w:jc w:val="both"/>
        <w:rPr>
          <w:szCs w:val="28"/>
        </w:rPr>
      </w:pPr>
    </w:p>
    <w:p w:rsidR="00670D9F" w:rsidRDefault="00670D9F" w:rsidP="00670D9F">
      <w:pPr>
        <w:jc w:val="both"/>
        <w:rPr>
          <w:szCs w:val="28"/>
        </w:rPr>
      </w:pPr>
    </w:p>
    <w:p w:rsidR="00670D9F" w:rsidRDefault="00670D9F" w:rsidP="00670D9F">
      <w:pPr>
        <w:jc w:val="both"/>
        <w:rPr>
          <w:szCs w:val="28"/>
        </w:rPr>
      </w:pPr>
    </w:p>
    <w:p w:rsidR="00670D9F" w:rsidRDefault="00670D9F" w:rsidP="00670D9F">
      <w:pPr>
        <w:jc w:val="both"/>
        <w:rPr>
          <w:szCs w:val="28"/>
        </w:rPr>
      </w:pPr>
    </w:p>
    <w:p w:rsidR="00670D9F" w:rsidRDefault="00670D9F" w:rsidP="00670D9F">
      <w:pPr>
        <w:jc w:val="both"/>
        <w:rPr>
          <w:szCs w:val="28"/>
        </w:rPr>
      </w:pPr>
    </w:p>
    <w:p w:rsidR="00670D9F" w:rsidRDefault="00670D9F" w:rsidP="00670D9F">
      <w:pPr>
        <w:jc w:val="both"/>
        <w:rPr>
          <w:szCs w:val="28"/>
        </w:rPr>
      </w:pPr>
    </w:p>
    <w:p w:rsidR="00670D9F" w:rsidRDefault="00670D9F" w:rsidP="00670D9F">
      <w:pPr>
        <w:jc w:val="both"/>
        <w:rPr>
          <w:szCs w:val="28"/>
        </w:rPr>
      </w:pPr>
    </w:p>
    <w:p w:rsidR="00670D9F" w:rsidRDefault="00670D9F" w:rsidP="00670D9F">
      <w:pPr>
        <w:jc w:val="both"/>
        <w:rPr>
          <w:szCs w:val="28"/>
        </w:rPr>
      </w:pPr>
    </w:p>
    <w:p w:rsidR="00670D9F" w:rsidRPr="00670D9F" w:rsidRDefault="00670D9F" w:rsidP="00670D9F">
      <w:pPr>
        <w:shd w:val="clear" w:color="auto" w:fill="FFFFFF"/>
        <w:spacing w:after="0" w:line="240" w:lineRule="auto"/>
        <w:jc w:val="center"/>
        <w:rPr>
          <w:rFonts w:ascii="Arial" w:eastAsia="Times New Roman" w:hAnsi="Arial" w:cs="Arial"/>
          <w:b/>
          <w:color w:val="000000"/>
          <w:sz w:val="28"/>
          <w:szCs w:val="28"/>
          <w:lang w:eastAsia="ru-RU"/>
        </w:rPr>
      </w:pPr>
      <w:r w:rsidRPr="00670D9F">
        <w:rPr>
          <w:rFonts w:ascii="Arial" w:eastAsia="Times New Roman" w:hAnsi="Arial" w:cs="Arial"/>
          <w:b/>
          <w:color w:val="000000"/>
          <w:sz w:val="28"/>
          <w:szCs w:val="28"/>
          <w:lang w:eastAsia="ru-RU"/>
        </w:rPr>
        <w:lastRenderedPageBreak/>
        <w:t xml:space="preserve">Конституционный Суд Российской Федерации </w:t>
      </w:r>
      <w:proofErr w:type="gramStart"/>
      <w:r w:rsidRPr="00670D9F">
        <w:rPr>
          <w:rFonts w:ascii="Arial" w:eastAsia="Times New Roman" w:hAnsi="Arial" w:cs="Arial"/>
          <w:b/>
          <w:color w:val="000000"/>
          <w:sz w:val="28"/>
          <w:szCs w:val="28"/>
          <w:lang w:eastAsia="ru-RU"/>
        </w:rPr>
        <w:t>указал</w:t>
      </w:r>
      <w:proofErr w:type="gramEnd"/>
      <w:r w:rsidRPr="00670D9F">
        <w:rPr>
          <w:rFonts w:ascii="Arial" w:eastAsia="Times New Roman" w:hAnsi="Arial" w:cs="Arial"/>
          <w:b/>
          <w:color w:val="000000"/>
          <w:sz w:val="28"/>
          <w:szCs w:val="28"/>
          <w:lang w:eastAsia="ru-RU"/>
        </w:rPr>
        <w:t xml:space="preserve"> в каком случае государственный гражданский служащий не может быть уволен в связи с утратой доверия</w:t>
      </w:r>
    </w:p>
    <w:p w:rsidR="00670D9F" w:rsidRPr="00670D9F" w:rsidRDefault="00670D9F" w:rsidP="00670D9F">
      <w:pPr>
        <w:shd w:val="clear" w:color="auto" w:fill="FFFFFF"/>
        <w:spacing w:after="0" w:line="240" w:lineRule="auto"/>
        <w:ind w:firstLine="567"/>
        <w:jc w:val="both"/>
        <w:rPr>
          <w:rFonts w:ascii="Arial" w:eastAsia="Times New Roman" w:hAnsi="Arial" w:cs="Arial"/>
          <w:color w:val="000000"/>
          <w:sz w:val="28"/>
          <w:szCs w:val="28"/>
          <w:lang w:eastAsia="ru-RU"/>
        </w:rPr>
      </w:pPr>
      <w:r w:rsidRPr="00670D9F">
        <w:rPr>
          <w:rFonts w:ascii="Arial" w:eastAsia="Times New Roman" w:hAnsi="Arial" w:cs="Arial"/>
          <w:color w:val="000000"/>
          <w:sz w:val="28"/>
          <w:szCs w:val="28"/>
          <w:lang w:eastAsia="ru-RU"/>
        </w:rPr>
        <w:t>В соответствии со ст. 20 Федерального закона «О государственной гражданской службе Российской Федерации» гражданин, претендующий на замещение должности гражданской службы, при поступлении на службу представляет представителю нанимателя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670D9F" w:rsidRPr="00670D9F" w:rsidRDefault="00670D9F" w:rsidP="00670D9F">
      <w:pPr>
        <w:shd w:val="clear" w:color="auto" w:fill="FFFFFF"/>
        <w:spacing w:after="0" w:line="240" w:lineRule="auto"/>
        <w:ind w:firstLine="567"/>
        <w:jc w:val="both"/>
        <w:rPr>
          <w:rFonts w:ascii="Arial" w:eastAsia="Times New Roman" w:hAnsi="Arial" w:cs="Arial"/>
          <w:color w:val="000000"/>
          <w:sz w:val="28"/>
          <w:szCs w:val="28"/>
          <w:lang w:eastAsia="ru-RU"/>
        </w:rPr>
      </w:pPr>
      <w:r w:rsidRPr="00670D9F">
        <w:rPr>
          <w:rFonts w:ascii="Arial" w:eastAsia="Times New Roman" w:hAnsi="Arial" w:cs="Arial"/>
          <w:color w:val="000000"/>
          <w:sz w:val="28"/>
          <w:szCs w:val="28"/>
          <w:lang w:eastAsia="ru-RU"/>
        </w:rPr>
        <w:t xml:space="preserve">В силу ст. 37 Закона служебный </w:t>
      </w:r>
      <w:proofErr w:type="gramStart"/>
      <w:r w:rsidRPr="00670D9F">
        <w:rPr>
          <w:rFonts w:ascii="Arial" w:eastAsia="Times New Roman" w:hAnsi="Arial" w:cs="Arial"/>
          <w:color w:val="000000"/>
          <w:sz w:val="28"/>
          <w:szCs w:val="28"/>
          <w:lang w:eastAsia="ru-RU"/>
        </w:rPr>
        <w:t>контракт</w:t>
      </w:r>
      <w:proofErr w:type="gramEnd"/>
      <w:r w:rsidRPr="00670D9F">
        <w:rPr>
          <w:rFonts w:ascii="Arial" w:eastAsia="Times New Roman" w:hAnsi="Arial" w:cs="Arial"/>
          <w:color w:val="000000"/>
          <w:sz w:val="28"/>
          <w:szCs w:val="28"/>
          <w:lang w:eastAsia="ru-RU"/>
        </w:rPr>
        <w:t xml:space="preserve"> может быть расторгнут представителем нанимателя (руководителем государственного органа, лицом, замещающим государственную должность), а государственный гражданский служащий уволен со службы в связи с утратой доверия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w:t>
      </w:r>
    </w:p>
    <w:p w:rsidR="00670D9F" w:rsidRPr="00670D9F" w:rsidRDefault="00670D9F" w:rsidP="00670D9F">
      <w:pPr>
        <w:shd w:val="clear" w:color="auto" w:fill="FFFFFF"/>
        <w:spacing w:after="0" w:line="240" w:lineRule="auto"/>
        <w:ind w:firstLine="567"/>
        <w:jc w:val="both"/>
        <w:rPr>
          <w:rFonts w:ascii="Arial" w:eastAsia="Times New Roman" w:hAnsi="Arial" w:cs="Arial"/>
          <w:color w:val="000000"/>
          <w:sz w:val="28"/>
          <w:szCs w:val="28"/>
          <w:lang w:eastAsia="ru-RU"/>
        </w:rPr>
      </w:pPr>
      <w:proofErr w:type="gramStart"/>
      <w:r w:rsidRPr="00670D9F">
        <w:rPr>
          <w:rFonts w:ascii="Arial" w:eastAsia="Times New Roman" w:hAnsi="Arial" w:cs="Arial"/>
          <w:color w:val="000000"/>
          <w:sz w:val="28"/>
          <w:szCs w:val="28"/>
          <w:lang w:eastAsia="ru-RU"/>
        </w:rPr>
        <w:t>Согласно п. 2 ч. 1 ст. 59.2 Закона государственный гражданский служащий подлежит увольнению в связи с утратой доверия в случае непредставления 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roofErr w:type="gramEnd"/>
    </w:p>
    <w:p w:rsidR="00670D9F" w:rsidRPr="00670D9F" w:rsidRDefault="00670D9F" w:rsidP="00670D9F">
      <w:pPr>
        <w:shd w:val="clear" w:color="auto" w:fill="FFFFFF"/>
        <w:spacing w:after="0" w:line="240" w:lineRule="auto"/>
        <w:ind w:firstLine="567"/>
        <w:jc w:val="both"/>
        <w:rPr>
          <w:rFonts w:ascii="Arial" w:eastAsia="Times New Roman" w:hAnsi="Arial" w:cs="Arial"/>
          <w:color w:val="000000"/>
          <w:sz w:val="28"/>
          <w:szCs w:val="28"/>
          <w:lang w:eastAsia="ru-RU"/>
        </w:rPr>
      </w:pPr>
      <w:r w:rsidRPr="00670D9F">
        <w:rPr>
          <w:rFonts w:ascii="Arial" w:eastAsia="Times New Roman" w:hAnsi="Arial" w:cs="Arial"/>
          <w:color w:val="000000"/>
          <w:sz w:val="28"/>
          <w:szCs w:val="28"/>
          <w:lang w:eastAsia="ru-RU"/>
        </w:rPr>
        <w:t>Аналогичные нормы права закреплены в п. 2 ч. 1 ст. 13.1 Федерального закона «О противодействии коррупции».</w:t>
      </w:r>
    </w:p>
    <w:p w:rsidR="00670D9F" w:rsidRPr="00670D9F" w:rsidRDefault="00670D9F" w:rsidP="00670D9F">
      <w:pPr>
        <w:shd w:val="clear" w:color="auto" w:fill="FFFFFF"/>
        <w:spacing w:after="0" w:line="240" w:lineRule="auto"/>
        <w:ind w:firstLine="567"/>
        <w:jc w:val="both"/>
        <w:rPr>
          <w:rFonts w:ascii="Arial" w:eastAsia="Times New Roman" w:hAnsi="Arial" w:cs="Arial"/>
          <w:color w:val="000000"/>
          <w:sz w:val="28"/>
          <w:szCs w:val="28"/>
          <w:lang w:eastAsia="ru-RU"/>
        </w:rPr>
      </w:pPr>
      <w:r w:rsidRPr="00670D9F">
        <w:rPr>
          <w:rFonts w:ascii="Arial" w:eastAsia="Times New Roman" w:hAnsi="Arial" w:cs="Arial"/>
          <w:color w:val="000000"/>
          <w:sz w:val="28"/>
          <w:szCs w:val="28"/>
          <w:lang w:eastAsia="ru-RU"/>
        </w:rPr>
        <w:t xml:space="preserve">Конституционным Судом Российской Федерации рассмотрено дело о проверке конституционности названных положений Закона, поводом которому явилась жалоба гражданина </w:t>
      </w:r>
      <w:proofErr w:type="spellStart"/>
      <w:r w:rsidRPr="00670D9F">
        <w:rPr>
          <w:rFonts w:ascii="Arial" w:eastAsia="Times New Roman" w:hAnsi="Arial" w:cs="Arial"/>
          <w:color w:val="000000"/>
          <w:sz w:val="28"/>
          <w:szCs w:val="28"/>
          <w:lang w:eastAsia="ru-RU"/>
        </w:rPr>
        <w:t>Котяша</w:t>
      </w:r>
      <w:proofErr w:type="spellEnd"/>
      <w:r w:rsidRPr="00670D9F">
        <w:rPr>
          <w:rFonts w:ascii="Arial" w:eastAsia="Times New Roman" w:hAnsi="Arial" w:cs="Arial"/>
          <w:color w:val="000000"/>
          <w:sz w:val="28"/>
          <w:szCs w:val="28"/>
          <w:lang w:eastAsia="ru-RU"/>
        </w:rPr>
        <w:t xml:space="preserve"> И.Н., уволенного с государственной гражданской службы ввиду непредставления при поступлении на нее сведений о доходах, об имуществе и обязательствах имущественного характера в отношении себя и членов своей семьи.</w:t>
      </w:r>
    </w:p>
    <w:p w:rsidR="00670D9F" w:rsidRPr="00670D9F" w:rsidRDefault="00670D9F" w:rsidP="00670D9F">
      <w:pPr>
        <w:shd w:val="clear" w:color="auto" w:fill="FFFFFF"/>
        <w:spacing w:after="0" w:line="240" w:lineRule="auto"/>
        <w:ind w:firstLine="567"/>
        <w:jc w:val="both"/>
        <w:rPr>
          <w:rFonts w:ascii="Arial" w:eastAsia="Times New Roman" w:hAnsi="Arial" w:cs="Arial"/>
          <w:color w:val="000000"/>
          <w:sz w:val="28"/>
          <w:szCs w:val="28"/>
          <w:lang w:eastAsia="ru-RU"/>
        </w:rPr>
      </w:pPr>
      <w:proofErr w:type="gramStart"/>
      <w:r w:rsidRPr="00670D9F">
        <w:rPr>
          <w:rFonts w:ascii="Arial" w:eastAsia="Times New Roman" w:hAnsi="Arial" w:cs="Arial"/>
          <w:color w:val="000000"/>
          <w:sz w:val="28"/>
          <w:szCs w:val="28"/>
          <w:lang w:eastAsia="ru-RU"/>
        </w:rPr>
        <w:t>При рассмотрении дела Конституционный Суд Российской Федерации исходил из того, что обязанность по соблюдению ограничений, связанных с прохождением государственной гражданской службы, может быть возложена только на лиц, которые уже приобрели соответствующий публично-правовой статус в силу самого факта поступления (приема) на службу, в то время как в отношении лиц, претендующих на замещение должностей, допустимо установление лишь определенных требований, неисполнение которых в</w:t>
      </w:r>
      <w:proofErr w:type="gramEnd"/>
      <w:r w:rsidRPr="00670D9F">
        <w:rPr>
          <w:rFonts w:ascii="Arial" w:eastAsia="Times New Roman" w:hAnsi="Arial" w:cs="Arial"/>
          <w:color w:val="000000"/>
          <w:sz w:val="28"/>
          <w:szCs w:val="28"/>
          <w:lang w:eastAsia="ru-RU"/>
        </w:rPr>
        <w:t xml:space="preserve"> буквальном </w:t>
      </w:r>
      <w:proofErr w:type="gramStart"/>
      <w:r w:rsidRPr="00670D9F">
        <w:rPr>
          <w:rFonts w:ascii="Arial" w:eastAsia="Times New Roman" w:hAnsi="Arial" w:cs="Arial"/>
          <w:color w:val="000000"/>
          <w:sz w:val="28"/>
          <w:szCs w:val="28"/>
          <w:lang w:eastAsia="ru-RU"/>
        </w:rPr>
        <w:t>смысле</w:t>
      </w:r>
      <w:proofErr w:type="gramEnd"/>
      <w:r w:rsidRPr="00670D9F">
        <w:rPr>
          <w:rFonts w:ascii="Arial" w:eastAsia="Times New Roman" w:hAnsi="Arial" w:cs="Arial"/>
          <w:color w:val="000000"/>
          <w:sz w:val="28"/>
          <w:szCs w:val="28"/>
          <w:lang w:eastAsia="ru-RU"/>
        </w:rPr>
        <w:t xml:space="preserve"> не является противоправным поведением и лишь исключает возможность их поступления на такую службу.</w:t>
      </w:r>
    </w:p>
    <w:p w:rsidR="00670D9F" w:rsidRPr="00670D9F" w:rsidRDefault="00670D9F" w:rsidP="00670D9F">
      <w:pPr>
        <w:shd w:val="clear" w:color="auto" w:fill="FFFFFF"/>
        <w:spacing w:after="0" w:line="240" w:lineRule="auto"/>
        <w:ind w:firstLine="567"/>
        <w:jc w:val="both"/>
        <w:rPr>
          <w:rFonts w:ascii="Arial" w:eastAsia="Times New Roman" w:hAnsi="Arial" w:cs="Arial"/>
          <w:color w:val="000000"/>
          <w:sz w:val="28"/>
          <w:szCs w:val="28"/>
          <w:lang w:eastAsia="ru-RU"/>
        </w:rPr>
      </w:pPr>
      <w:proofErr w:type="gramStart"/>
      <w:r w:rsidRPr="00670D9F">
        <w:rPr>
          <w:rFonts w:ascii="Arial" w:eastAsia="Times New Roman" w:hAnsi="Arial" w:cs="Arial"/>
          <w:color w:val="000000"/>
          <w:sz w:val="28"/>
          <w:szCs w:val="28"/>
          <w:lang w:eastAsia="ru-RU"/>
        </w:rPr>
        <w:lastRenderedPageBreak/>
        <w:t>В результате Конституционный Суд Российской Федерации признал взаимосвязанные положения п. 1.1 ч 1 ст. 37 и п. 2 ч. 1 ст. 59.2 Федерального закона «О государственной гражданской службе Российской Федерации» не противоречащими Конституции Российской Федерации, поскольку они выступают элементами правового механизма применения к государственному гражданскому служащему меры ответственности за совершение им в период государственной гражданской службы такого коррупционного правонарушения, как</w:t>
      </w:r>
      <w:proofErr w:type="gramEnd"/>
      <w:r w:rsidRPr="00670D9F">
        <w:rPr>
          <w:rFonts w:ascii="Arial" w:eastAsia="Times New Roman" w:hAnsi="Arial" w:cs="Arial"/>
          <w:color w:val="000000"/>
          <w:sz w:val="28"/>
          <w:szCs w:val="28"/>
          <w:lang w:eastAsia="ru-RU"/>
        </w:rPr>
        <w:t xml:space="preserve"> непредставление сведений о своих доходах, расходах, об имуществе и обязательствах имущественного характера, либо представление заведомо недостоверных или неполных сведений.</w:t>
      </w:r>
    </w:p>
    <w:p w:rsidR="00670D9F" w:rsidRPr="00670D9F" w:rsidRDefault="00670D9F" w:rsidP="00670D9F">
      <w:pPr>
        <w:shd w:val="clear" w:color="auto" w:fill="FFFFFF"/>
        <w:spacing w:after="0" w:line="240" w:lineRule="auto"/>
        <w:ind w:firstLine="567"/>
        <w:jc w:val="both"/>
        <w:rPr>
          <w:rFonts w:ascii="Arial" w:eastAsia="Times New Roman" w:hAnsi="Arial" w:cs="Arial"/>
          <w:color w:val="000000"/>
          <w:sz w:val="28"/>
          <w:szCs w:val="28"/>
          <w:lang w:eastAsia="ru-RU"/>
        </w:rPr>
      </w:pPr>
      <w:r w:rsidRPr="00670D9F">
        <w:rPr>
          <w:rFonts w:ascii="Arial" w:eastAsia="Times New Roman" w:hAnsi="Arial" w:cs="Arial"/>
          <w:color w:val="000000"/>
          <w:sz w:val="28"/>
          <w:szCs w:val="28"/>
          <w:lang w:eastAsia="ru-RU"/>
        </w:rPr>
        <w:t>В постановлении Конституционного Суда Российской Федерации от 06.04.2020 № 14-П указано, если государственный гражданский служащий не</w:t>
      </w:r>
    </w:p>
    <w:p w:rsidR="00670D9F" w:rsidRPr="00670D9F" w:rsidRDefault="00670D9F" w:rsidP="00670D9F">
      <w:pPr>
        <w:shd w:val="clear" w:color="auto" w:fill="FFFFFF"/>
        <w:spacing w:after="0" w:line="240" w:lineRule="auto"/>
        <w:ind w:firstLine="567"/>
        <w:jc w:val="both"/>
        <w:rPr>
          <w:rFonts w:ascii="Arial" w:eastAsia="Times New Roman" w:hAnsi="Arial" w:cs="Arial"/>
          <w:color w:val="000000"/>
          <w:sz w:val="28"/>
          <w:szCs w:val="28"/>
          <w:lang w:eastAsia="ru-RU"/>
        </w:rPr>
      </w:pPr>
      <w:r w:rsidRPr="00670D9F">
        <w:rPr>
          <w:rFonts w:ascii="Arial" w:eastAsia="Times New Roman" w:hAnsi="Arial" w:cs="Arial"/>
          <w:color w:val="000000"/>
          <w:sz w:val="28"/>
          <w:szCs w:val="28"/>
          <w:lang w:eastAsia="ru-RU"/>
        </w:rPr>
        <w:t>представил необходимых сведений при поступлении на государственную гражданскую службу, однако вопреки требованию закона был назначен на должность государственной гражданской службы, то он не может быть уволен по основанию - в связи с утратой доверия к нему представителем нанимателя.</w:t>
      </w:r>
    </w:p>
    <w:p w:rsidR="00670D9F" w:rsidRPr="00670D9F" w:rsidRDefault="00670D9F" w:rsidP="00670D9F">
      <w:pPr>
        <w:shd w:val="clear" w:color="auto" w:fill="FFFFFF"/>
        <w:spacing w:after="0" w:line="240" w:lineRule="auto"/>
        <w:ind w:firstLine="567"/>
        <w:jc w:val="both"/>
        <w:rPr>
          <w:rFonts w:ascii="Arial" w:eastAsia="Times New Roman" w:hAnsi="Arial" w:cs="Arial"/>
          <w:color w:val="000000"/>
          <w:sz w:val="28"/>
          <w:szCs w:val="28"/>
          <w:lang w:eastAsia="ru-RU"/>
        </w:rPr>
      </w:pPr>
    </w:p>
    <w:sectPr w:rsidR="00670D9F" w:rsidRPr="00670D9F" w:rsidSect="00C56B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93CBA"/>
    <w:multiLevelType w:val="multilevel"/>
    <w:tmpl w:val="C7D0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0D0700"/>
    <w:multiLevelType w:val="multilevel"/>
    <w:tmpl w:val="55D8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002401"/>
    <w:multiLevelType w:val="multilevel"/>
    <w:tmpl w:val="BB80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95524A"/>
    <w:rsid w:val="00061289"/>
    <w:rsid w:val="00194064"/>
    <w:rsid w:val="001F3FCA"/>
    <w:rsid w:val="00235F7E"/>
    <w:rsid w:val="00670D9F"/>
    <w:rsid w:val="006B6DEC"/>
    <w:rsid w:val="0095524A"/>
    <w:rsid w:val="00A97EC9"/>
    <w:rsid w:val="00C1367C"/>
    <w:rsid w:val="00C56B60"/>
    <w:rsid w:val="00E52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B60"/>
  </w:style>
  <w:style w:type="paragraph" w:styleId="1">
    <w:name w:val="heading 1"/>
    <w:basedOn w:val="a"/>
    <w:next w:val="a"/>
    <w:link w:val="10"/>
    <w:uiPriority w:val="9"/>
    <w:qFormat/>
    <w:rsid w:val="00E523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552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35F7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5524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35F7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5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5524A"/>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95524A"/>
    <w:rPr>
      <w:color w:val="0000FF"/>
      <w:u w:val="single"/>
    </w:rPr>
  </w:style>
  <w:style w:type="character" w:customStyle="1" w:styleId="apple-converted-space">
    <w:name w:val="apple-converted-space"/>
    <w:basedOn w:val="a0"/>
    <w:rsid w:val="0095524A"/>
  </w:style>
  <w:style w:type="character" w:customStyle="1" w:styleId="40">
    <w:name w:val="Заголовок 4 Знак"/>
    <w:basedOn w:val="a0"/>
    <w:link w:val="4"/>
    <w:uiPriority w:val="9"/>
    <w:semiHidden/>
    <w:rsid w:val="0095524A"/>
    <w:rPr>
      <w:rFonts w:asciiTheme="majorHAnsi" w:eastAsiaTheme="majorEastAsia" w:hAnsiTheme="majorHAnsi" w:cstheme="majorBidi"/>
      <w:b/>
      <w:bCs/>
      <w:i/>
      <w:iCs/>
      <w:color w:val="4F81BD" w:themeColor="accent1"/>
    </w:rPr>
  </w:style>
  <w:style w:type="character" w:styleId="a5">
    <w:name w:val="Strong"/>
    <w:basedOn w:val="a0"/>
    <w:uiPriority w:val="22"/>
    <w:qFormat/>
    <w:rsid w:val="00E5231E"/>
    <w:rPr>
      <w:b/>
      <w:bCs/>
    </w:rPr>
  </w:style>
  <w:style w:type="character" w:customStyle="1" w:styleId="10">
    <w:name w:val="Заголовок 1 Знак"/>
    <w:basedOn w:val="a0"/>
    <w:link w:val="1"/>
    <w:uiPriority w:val="9"/>
    <w:rsid w:val="00E5231E"/>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235F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5F7E"/>
    <w:rPr>
      <w:rFonts w:ascii="Tahoma" w:hAnsi="Tahoma" w:cs="Tahoma"/>
      <w:sz w:val="16"/>
      <w:szCs w:val="16"/>
    </w:rPr>
  </w:style>
  <w:style w:type="character" w:customStyle="1" w:styleId="30">
    <w:name w:val="Заголовок 3 Знак"/>
    <w:basedOn w:val="a0"/>
    <w:link w:val="3"/>
    <w:uiPriority w:val="9"/>
    <w:semiHidden/>
    <w:rsid w:val="00235F7E"/>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235F7E"/>
    <w:rPr>
      <w:rFonts w:asciiTheme="majorHAnsi" w:eastAsiaTheme="majorEastAsia" w:hAnsiTheme="majorHAnsi" w:cstheme="majorBidi"/>
      <w:color w:val="243F60" w:themeColor="accent1" w:themeShade="7F"/>
    </w:rPr>
  </w:style>
  <w:style w:type="character" w:customStyle="1" w:styleId="news-date-time">
    <w:name w:val="news-date-time"/>
    <w:basedOn w:val="a0"/>
    <w:rsid w:val="00235F7E"/>
  </w:style>
  <w:style w:type="character" w:customStyle="1" w:styleId="detail-edu-dep">
    <w:name w:val="detail-edu-dep"/>
    <w:basedOn w:val="a0"/>
    <w:rsid w:val="00194064"/>
  </w:style>
  <w:style w:type="character" w:customStyle="1" w:styleId="detail-edu-date">
    <w:name w:val="detail-edu-date"/>
    <w:basedOn w:val="a0"/>
    <w:rsid w:val="00194064"/>
  </w:style>
  <w:style w:type="character" w:customStyle="1" w:styleId="detail-edu-time">
    <w:name w:val="detail-edu-time"/>
    <w:basedOn w:val="a0"/>
    <w:rsid w:val="00194064"/>
  </w:style>
  <w:style w:type="character" w:customStyle="1" w:styleId="detail-date">
    <w:name w:val="detail-date"/>
    <w:basedOn w:val="a0"/>
    <w:rsid w:val="00670D9F"/>
  </w:style>
</w:styles>
</file>

<file path=word/webSettings.xml><?xml version="1.0" encoding="utf-8"?>
<w:webSettings xmlns:r="http://schemas.openxmlformats.org/officeDocument/2006/relationships" xmlns:w="http://schemas.openxmlformats.org/wordprocessingml/2006/main">
  <w:divs>
    <w:div w:id="112601244">
      <w:bodyDiv w:val="1"/>
      <w:marLeft w:val="0"/>
      <w:marRight w:val="0"/>
      <w:marTop w:val="0"/>
      <w:marBottom w:val="0"/>
      <w:divBdr>
        <w:top w:val="none" w:sz="0" w:space="0" w:color="auto"/>
        <w:left w:val="none" w:sz="0" w:space="0" w:color="auto"/>
        <w:bottom w:val="none" w:sz="0" w:space="0" w:color="auto"/>
        <w:right w:val="none" w:sz="0" w:space="0" w:color="auto"/>
      </w:divBdr>
    </w:div>
    <w:div w:id="116143304">
      <w:bodyDiv w:val="1"/>
      <w:marLeft w:val="0"/>
      <w:marRight w:val="0"/>
      <w:marTop w:val="0"/>
      <w:marBottom w:val="0"/>
      <w:divBdr>
        <w:top w:val="none" w:sz="0" w:space="0" w:color="auto"/>
        <w:left w:val="none" w:sz="0" w:space="0" w:color="auto"/>
        <w:bottom w:val="none" w:sz="0" w:space="0" w:color="auto"/>
        <w:right w:val="none" w:sz="0" w:space="0" w:color="auto"/>
      </w:divBdr>
    </w:div>
    <w:div w:id="200019942">
      <w:bodyDiv w:val="1"/>
      <w:marLeft w:val="0"/>
      <w:marRight w:val="0"/>
      <w:marTop w:val="0"/>
      <w:marBottom w:val="0"/>
      <w:divBdr>
        <w:top w:val="none" w:sz="0" w:space="0" w:color="auto"/>
        <w:left w:val="none" w:sz="0" w:space="0" w:color="auto"/>
        <w:bottom w:val="none" w:sz="0" w:space="0" w:color="auto"/>
        <w:right w:val="none" w:sz="0" w:space="0" w:color="auto"/>
      </w:divBdr>
      <w:divsChild>
        <w:div w:id="352846825">
          <w:marLeft w:val="0"/>
          <w:marRight w:val="267"/>
          <w:marTop w:val="178"/>
          <w:marBottom w:val="178"/>
          <w:divBdr>
            <w:top w:val="none" w:sz="0" w:space="0" w:color="auto"/>
            <w:left w:val="none" w:sz="0" w:space="0" w:color="auto"/>
            <w:bottom w:val="none" w:sz="0" w:space="0" w:color="auto"/>
            <w:right w:val="none" w:sz="0" w:space="0" w:color="auto"/>
          </w:divBdr>
        </w:div>
      </w:divsChild>
    </w:div>
    <w:div w:id="277491895">
      <w:bodyDiv w:val="1"/>
      <w:marLeft w:val="0"/>
      <w:marRight w:val="0"/>
      <w:marTop w:val="0"/>
      <w:marBottom w:val="0"/>
      <w:divBdr>
        <w:top w:val="none" w:sz="0" w:space="0" w:color="auto"/>
        <w:left w:val="none" w:sz="0" w:space="0" w:color="auto"/>
        <w:bottom w:val="none" w:sz="0" w:space="0" w:color="auto"/>
        <w:right w:val="none" w:sz="0" w:space="0" w:color="auto"/>
      </w:divBdr>
    </w:div>
    <w:div w:id="301427861">
      <w:bodyDiv w:val="1"/>
      <w:marLeft w:val="0"/>
      <w:marRight w:val="0"/>
      <w:marTop w:val="0"/>
      <w:marBottom w:val="0"/>
      <w:divBdr>
        <w:top w:val="none" w:sz="0" w:space="0" w:color="auto"/>
        <w:left w:val="none" w:sz="0" w:space="0" w:color="auto"/>
        <w:bottom w:val="none" w:sz="0" w:space="0" w:color="auto"/>
        <w:right w:val="none" w:sz="0" w:space="0" w:color="auto"/>
      </w:divBdr>
    </w:div>
    <w:div w:id="453983839">
      <w:bodyDiv w:val="1"/>
      <w:marLeft w:val="0"/>
      <w:marRight w:val="0"/>
      <w:marTop w:val="0"/>
      <w:marBottom w:val="0"/>
      <w:divBdr>
        <w:top w:val="none" w:sz="0" w:space="0" w:color="auto"/>
        <w:left w:val="none" w:sz="0" w:space="0" w:color="auto"/>
        <w:bottom w:val="none" w:sz="0" w:space="0" w:color="auto"/>
        <w:right w:val="none" w:sz="0" w:space="0" w:color="auto"/>
      </w:divBdr>
    </w:div>
    <w:div w:id="454367810">
      <w:bodyDiv w:val="1"/>
      <w:marLeft w:val="0"/>
      <w:marRight w:val="0"/>
      <w:marTop w:val="0"/>
      <w:marBottom w:val="0"/>
      <w:divBdr>
        <w:top w:val="none" w:sz="0" w:space="0" w:color="auto"/>
        <w:left w:val="none" w:sz="0" w:space="0" w:color="auto"/>
        <w:bottom w:val="none" w:sz="0" w:space="0" w:color="auto"/>
        <w:right w:val="none" w:sz="0" w:space="0" w:color="auto"/>
      </w:divBdr>
      <w:divsChild>
        <w:div w:id="941034264">
          <w:marLeft w:val="0"/>
          <w:marRight w:val="0"/>
          <w:marTop w:val="0"/>
          <w:marBottom w:val="0"/>
          <w:divBdr>
            <w:top w:val="none" w:sz="0" w:space="0" w:color="auto"/>
            <w:left w:val="none" w:sz="0" w:space="0" w:color="auto"/>
            <w:bottom w:val="none" w:sz="0" w:space="0" w:color="auto"/>
            <w:right w:val="none" w:sz="0" w:space="0" w:color="auto"/>
          </w:divBdr>
          <w:divsChild>
            <w:div w:id="482477825">
              <w:marLeft w:val="0"/>
              <w:marRight w:val="0"/>
              <w:marTop w:val="0"/>
              <w:marBottom w:val="0"/>
              <w:divBdr>
                <w:top w:val="none" w:sz="0" w:space="0" w:color="auto"/>
                <w:left w:val="none" w:sz="0" w:space="0" w:color="auto"/>
                <w:bottom w:val="none" w:sz="0" w:space="0" w:color="auto"/>
                <w:right w:val="none" w:sz="0" w:space="0" w:color="auto"/>
              </w:divBdr>
            </w:div>
            <w:div w:id="6854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4628">
      <w:bodyDiv w:val="1"/>
      <w:marLeft w:val="0"/>
      <w:marRight w:val="0"/>
      <w:marTop w:val="0"/>
      <w:marBottom w:val="0"/>
      <w:divBdr>
        <w:top w:val="none" w:sz="0" w:space="0" w:color="auto"/>
        <w:left w:val="none" w:sz="0" w:space="0" w:color="auto"/>
        <w:bottom w:val="none" w:sz="0" w:space="0" w:color="auto"/>
        <w:right w:val="none" w:sz="0" w:space="0" w:color="auto"/>
      </w:divBdr>
      <w:divsChild>
        <w:div w:id="1500122166">
          <w:marLeft w:val="0"/>
          <w:marRight w:val="0"/>
          <w:marTop w:val="0"/>
          <w:marBottom w:val="0"/>
          <w:divBdr>
            <w:top w:val="none" w:sz="0" w:space="0" w:color="auto"/>
            <w:left w:val="none" w:sz="0" w:space="0" w:color="auto"/>
            <w:bottom w:val="none" w:sz="0" w:space="0" w:color="auto"/>
            <w:right w:val="none" w:sz="0" w:space="0" w:color="auto"/>
          </w:divBdr>
        </w:div>
        <w:div w:id="272829311">
          <w:marLeft w:val="0"/>
          <w:marRight w:val="0"/>
          <w:marTop w:val="0"/>
          <w:marBottom w:val="0"/>
          <w:divBdr>
            <w:top w:val="none" w:sz="0" w:space="0" w:color="auto"/>
            <w:left w:val="none" w:sz="0" w:space="0" w:color="auto"/>
            <w:bottom w:val="none" w:sz="0" w:space="0" w:color="auto"/>
            <w:right w:val="none" w:sz="0" w:space="0" w:color="auto"/>
          </w:divBdr>
        </w:div>
        <w:div w:id="597523269">
          <w:marLeft w:val="0"/>
          <w:marRight w:val="0"/>
          <w:marTop w:val="0"/>
          <w:marBottom w:val="0"/>
          <w:divBdr>
            <w:top w:val="none" w:sz="0" w:space="0" w:color="auto"/>
            <w:left w:val="none" w:sz="0" w:space="0" w:color="auto"/>
            <w:bottom w:val="none" w:sz="0" w:space="0" w:color="auto"/>
            <w:right w:val="none" w:sz="0" w:space="0" w:color="auto"/>
          </w:divBdr>
        </w:div>
        <w:div w:id="852650172">
          <w:marLeft w:val="0"/>
          <w:marRight w:val="0"/>
          <w:marTop w:val="0"/>
          <w:marBottom w:val="0"/>
          <w:divBdr>
            <w:top w:val="none" w:sz="0" w:space="0" w:color="auto"/>
            <w:left w:val="none" w:sz="0" w:space="0" w:color="auto"/>
            <w:bottom w:val="none" w:sz="0" w:space="0" w:color="auto"/>
            <w:right w:val="none" w:sz="0" w:space="0" w:color="auto"/>
          </w:divBdr>
        </w:div>
      </w:divsChild>
    </w:div>
    <w:div w:id="931737981">
      <w:bodyDiv w:val="1"/>
      <w:marLeft w:val="0"/>
      <w:marRight w:val="0"/>
      <w:marTop w:val="0"/>
      <w:marBottom w:val="0"/>
      <w:divBdr>
        <w:top w:val="none" w:sz="0" w:space="0" w:color="auto"/>
        <w:left w:val="none" w:sz="0" w:space="0" w:color="auto"/>
        <w:bottom w:val="none" w:sz="0" w:space="0" w:color="auto"/>
        <w:right w:val="none" w:sz="0" w:space="0" w:color="auto"/>
      </w:divBdr>
      <w:divsChild>
        <w:div w:id="124009549">
          <w:marLeft w:val="0"/>
          <w:marRight w:val="0"/>
          <w:marTop w:val="267"/>
          <w:marBottom w:val="267"/>
          <w:divBdr>
            <w:top w:val="none" w:sz="0" w:space="0" w:color="auto"/>
            <w:left w:val="none" w:sz="0" w:space="0" w:color="auto"/>
            <w:bottom w:val="none" w:sz="0" w:space="0" w:color="auto"/>
            <w:right w:val="none" w:sz="0" w:space="0" w:color="auto"/>
          </w:divBdr>
        </w:div>
        <w:div w:id="1693872321">
          <w:marLeft w:val="0"/>
          <w:marRight w:val="0"/>
          <w:marTop w:val="0"/>
          <w:marBottom w:val="0"/>
          <w:divBdr>
            <w:top w:val="none" w:sz="0" w:space="0" w:color="auto"/>
            <w:left w:val="none" w:sz="0" w:space="0" w:color="auto"/>
            <w:bottom w:val="none" w:sz="0" w:space="0" w:color="auto"/>
            <w:right w:val="none" w:sz="0" w:space="0" w:color="auto"/>
          </w:divBdr>
          <w:divsChild>
            <w:div w:id="15882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1016">
      <w:bodyDiv w:val="1"/>
      <w:marLeft w:val="0"/>
      <w:marRight w:val="0"/>
      <w:marTop w:val="0"/>
      <w:marBottom w:val="0"/>
      <w:divBdr>
        <w:top w:val="none" w:sz="0" w:space="0" w:color="auto"/>
        <w:left w:val="none" w:sz="0" w:space="0" w:color="auto"/>
        <w:bottom w:val="none" w:sz="0" w:space="0" w:color="auto"/>
        <w:right w:val="none" w:sz="0" w:space="0" w:color="auto"/>
      </w:divBdr>
    </w:div>
    <w:div w:id="1199586425">
      <w:bodyDiv w:val="1"/>
      <w:marLeft w:val="0"/>
      <w:marRight w:val="0"/>
      <w:marTop w:val="0"/>
      <w:marBottom w:val="0"/>
      <w:divBdr>
        <w:top w:val="none" w:sz="0" w:space="0" w:color="auto"/>
        <w:left w:val="none" w:sz="0" w:space="0" w:color="auto"/>
        <w:bottom w:val="none" w:sz="0" w:space="0" w:color="auto"/>
        <w:right w:val="none" w:sz="0" w:space="0" w:color="auto"/>
      </w:divBdr>
    </w:div>
    <w:div w:id="1210190258">
      <w:bodyDiv w:val="1"/>
      <w:marLeft w:val="0"/>
      <w:marRight w:val="0"/>
      <w:marTop w:val="0"/>
      <w:marBottom w:val="0"/>
      <w:divBdr>
        <w:top w:val="none" w:sz="0" w:space="0" w:color="auto"/>
        <w:left w:val="none" w:sz="0" w:space="0" w:color="auto"/>
        <w:bottom w:val="none" w:sz="0" w:space="0" w:color="auto"/>
        <w:right w:val="none" w:sz="0" w:space="0" w:color="auto"/>
      </w:divBdr>
    </w:div>
    <w:div w:id="1239708990">
      <w:bodyDiv w:val="1"/>
      <w:marLeft w:val="0"/>
      <w:marRight w:val="0"/>
      <w:marTop w:val="0"/>
      <w:marBottom w:val="0"/>
      <w:divBdr>
        <w:top w:val="none" w:sz="0" w:space="0" w:color="auto"/>
        <w:left w:val="none" w:sz="0" w:space="0" w:color="auto"/>
        <w:bottom w:val="none" w:sz="0" w:space="0" w:color="auto"/>
        <w:right w:val="none" w:sz="0" w:space="0" w:color="auto"/>
      </w:divBdr>
    </w:div>
    <w:div w:id="1248729213">
      <w:bodyDiv w:val="1"/>
      <w:marLeft w:val="0"/>
      <w:marRight w:val="0"/>
      <w:marTop w:val="0"/>
      <w:marBottom w:val="0"/>
      <w:divBdr>
        <w:top w:val="none" w:sz="0" w:space="0" w:color="auto"/>
        <w:left w:val="none" w:sz="0" w:space="0" w:color="auto"/>
        <w:bottom w:val="none" w:sz="0" w:space="0" w:color="auto"/>
        <w:right w:val="none" w:sz="0" w:space="0" w:color="auto"/>
      </w:divBdr>
      <w:divsChild>
        <w:div w:id="1694040515">
          <w:marLeft w:val="0"/>
          <w:marRight w:val="0"/>
          <w:marTop w:val="267"/>
          <w:marBottom w:val="267"/>
          <w:divBdr>
            <w:top w:val="none" w:sz="0" w:space="0" w:color="auto"/>
            <w:left w:val="none" w:sz="0" w:space="0" w:color="auto"/>
            <w:bottom w:val="none" w:sz="0" w:space="0" w:color="auto"/>
            <w:right w:val="none" w:sz="0" w:space="0" w:color="auto"/>
          </w:divBdr>
        </w:div>
        <w:div w:id="978656193">
          <w:marLeft w:val="0"/>
          <w:marRight w:val="0"/>
          <w:marTop w:val="0"/>
          <w:marBottom w:val="0"/>
          <w:divBdr>
            <w:top w:val="none" w:sz="0" w:space="0" w:color="auto"/>
            <w:left w:val="none" w:sz="0" w:space="0" w:color="auto"/>
            <w:bottom w:val="none" w:sz="0" w:space="0" w:color="auto"/>
            <w:right w:val="none" w:sz="0" w:space="0" w:color="auto"/>
          </w:divBdr>
          <w:divsChild>
            <w:div w:id="302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7612">
      <w:bodyDiv w:val="1"/>
      <w:marLeft w:val="0"/>
      <w:marRight w:val="0"/>
      <w:marTop w:val="0"/>
      <w:marBottom w:val="0"/>
      <w:divBdr>
        <w:top w:val="none" w:sz="0" w:space="0" w:color="auto"/>
        <w:left w:val="none" w:sz="0" w:space="0" w:color="auto"/>
        <w:bottom w:val="none" w:sz="0" w:space="0" w:color="auto"/>
        <w:right w:val="none" w:sz="0" w:space="0" w:color="auto"/>
      </w:divBdr>
    </w:div>
    <w:div w:id="1358584154">
      <w:bodyDiv w:val="1"/>
      <w:marLeft w:val="0"/>
      <w:marRight w:val="0"/>
      <w:marTop w:val="0"/>
      <w:marBottom w:val="0"/>
      <w:divBdr>
        <w:top w:val="none" w:sz="0" w:space="0" w:color="auto"/>
        <w:left w:val="none" w:sz="0" w:space="0" w:color="auto"/>
        <w:bottom w:val="none" w:sz="0" w:space="0" w:color="auto"/>
        <w:right w:val="none" w:sz="0" w:space="0" w:color="auto"/>
      </w:divBdr>
      <w:divsChild>
        <w:div w:id="1234006338">
          <w:marLeft w:val="0"/>
          <w:marRight w:val="0"/>
          <w:marTop w:val="0"/>
          <w:marBottom w:val="178"/>
          <w:divBdr>
            <w:top w:val="none" w:sz="0" w:space="0" w:color="auto"/>
            <w:left w:val="none" w:sz="0" w:space="0" w:color="auto"/>
            <w:bottom w:val="none" w:sz="0" w:space="0" w:color="auto"/>
            <w:right w:val="none" w:sz="0" w:space="0" w:color="auto"/>
          </w:divBdr>
        </w:div>
        <w:div w:id="630357713">
          <w:marLeft w:val="0"/>
          <w:marRight w:val="0"/>
          <w:marTop w:val="0"/>
          <w:marBottom w:val="178"/>
          <w:divBdr>
            <w:top w:val="none" w:sz="0" w:space="0" w:color="auto"/>
            <w:left w:val="none" w:sz="0" w:space="0" w:color="auto"/>
            <w:bottom w:val="none" w:sz="0" w:space="0" w:color="auto"/>
            <w:right w:val="none" w:sz="0" w:space="0" w:color="auto"/>
          </w:divBdr>
        </w:div>
      </w:divsChild>
    </w:div>
    <w:div w:id="1538850877">
      <w:bodyDiv w:val="1"/>
      <w:marLeft w:val="0"/>
      <w:marRight w:val="0"/>
      <w:marTop w:val="0"/>
      <w:marBottom w:val="0"/>
      <w:divBdr>
        <w:top w:val="none" w:sz="0" w:space="0" w:color="auto"/>
        <w:left w:val="none" w:sz="0" w:space="0" w:color="auto"/>
        <w:bottom w:val="none" w:sz="0" w:space="0" w:color="auto"/>
        <w:right w:val="none" w:sz="0" w:space="0" w:color="auto"/>
      </w:divBdr>
    </w:div>
    <w:div w:id="1558932584">
      <w:bodyDiv w:val="1"/>
      <w:marLeft w:val="0"/>
      <w:marRight w:val="0"/>
      <w:marTop w:val="0"/>
      <w:marBottom w:val="0"/>
      <w:divBdr>
        <w:top w:val="none" w:sz="0" w:space="0" w:color="auto"/>
        <w:left w:val="none" w:sz="0" w:space="0" w:color="auto"/>
        <w:bottom w:val="none" w:sz="0" w:space="0" w:color="auto"/>
        <w:right w:val="none" w:sz="0" w:space="0" w:color="auto"/>
      </w:divBdr>
      <w:divsChild>
        <w:div w:id="2905924">
          <w:marLeft w:val="0"/>
          <w:marRight w:val="0"/>
          <w:marTop w:val="0"/>
          <w:marBottom w:val="0"/>
          <w:divBdr>
            <w:top w:val="none" w:sz="0" w:space="0" w:color="auto"/>
            <w:left w:val="none" w:sz="0" w:space="0" w:color="auto"/>
            <w:bottom w:val="none" w:sz="0" w:space="0" w:color="auto"/>
            <w:right w:val="none" w:sz="0" w:space="0" w:color="auto"/>
          </w:divBdr>
        </w:div>
      </w:divsChild>
    </w:div>
    <w:div w:id="1656643470">
      <w:bodyDiv w:val="1"/>
      <w:marLeft w:val="0"/>
      <w:marRight w:val="0"/>
      <w:marTop w:val="0"/>
      <w:marBottom w:val="0"/>
      <w:divBdr>
        <w:top w:val="none" w:sz="0" w:space="0" w:color="auto"/>
        <w:left w:val="none" w:sz="0" w:space="0" w:color="auto"/>
        <w:bottom w:val="none" w:sz="0" w:space="0" w:color="auto"/>
        <w:right w:val="none" w:sz="0" w:space="0" w:color="auto"/>
      </w:divBdr>
      <w:divsChild>
        <w:div w:id="1565215188">
          <w:marLeft w:val="0"/>
          <w:marRight w:val="0"/>
          <w:marTop w:val="0"/>
          <w:marBottom w:val="0"/>
          <w:divBdr>
            <w:top w:val="none" w:sz="0" w:space="0" w:color="auto"/>
            <w:left w:val="none" w:sz="0" w:space="0" w:color="auto"/>
            <w:bottom w:val="none" w:sz="0" w:space="0" w:color="auto"/>
            <w:right w:val="none" w:sz="0" w:space="0" w:color="auto"/>
          </w:divBdr>
        </w:div>
      </w:divsChild>
    </w:div>
    <w:div w:id="1682972722">
      <w:bodyDiv w:val="1"/>
      <w:marLeft w:val="0"/>
      <w:marRight w:val="0"/>
      <w:marTop w:val="0"/>
      <w:marBottom w:val="0"/>
      <w:divBdr>
        <w:top w:val="none" w:sz="0" w:space="0" w:color="auto"/>
        <w:left w:val="none" w:sz="0" w:space="0" w:color="auto"/>
        <w:bottom w:val="none" w:sz="0" w:space="0" w:color="auto"/>
        <w:right w:val="none" w:sz="0" w:space="0" w:color="auto"/>
      </w:divBdr>
    </w:div>
    <w:div w:id="1820876292">
      <w:bodyDiv w:val="1"/>
      <w:marLeft w:val="0"/>
      <w:marRight w:val="0"/>
      <w:marTop w:val="0"/>
      <w:marBottom w:val="0"/>
      <w:divBdr>
        <w:top w:val="none" w:sz="0" w:space="0" w:color="auto"/>
        <w:left w:val="none" w:sz="0" w:space="0" w:color="auto"/>
        <w:bottom w:val="none" w:sz="0" w:space="0" w:color="auto"/>
        <w:right w:val="none" w:sz="0" w:space="0" w:color="auto"/>
      </w:divBdr>
      <w:divsChild>
        <w:div w:id="1369988846">
          <w:marLeft w:val="0"/>
          <w:marRight w:val="0"/>
          <w:marTop w:val="0"/>
          <w:marBottom w:val="0"/>
          <w:divBdr>
            <w:top w:val="none" w:sz="0" w:space="0" w:color="auto"/>
            <w:left w:val="none" w:sz="0" w:space="0" w:color="auto"/>
            <w:bottom w:val="none" w:sz="0" w:space="0" w:color="auto"/>
            <w:right w:val="none" w:sz="0" w:space="0" w:color="auto"/>
          </w:divBdr>
          <w:divsChild>
            <w:div w:id="4349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53299">
      <w:bodyDiv w:val="1"/>
      <w:marLeft w:val="0"/>
      <w:marRight w:val="0"/>
      <w:marTop w:val="0"/>
      <w:marBottom w:val="0"/>
      <w:divBdr>
        <w:top w:val="none" w:sz="0" w:space="0" w:color="auto"/>
        <w:left w:val="none" w:sz="0" w:space="0" w:color="auto"/>
        <w:bottom w:val="none" w:sz="0" w:space="0" w:color="auto"/>
        <w:right w:val="none" w:sz="0" w:space="0" w:color="auto"/>
      </w:divBdr>
      <w:divsChild>
        <w:div w:id="572275259">
          <w:marLeft w:val="0"/>
          <w:marRight w:val="0"/>
          <w:marTop w:val="0"/>
          <w:marBottom w:val="0"/>
          <w:divBdr>
            <w:top w:val="none" w:sz="0" w:space="0" w:color="auto"/>
            <w:left w:val="none" w:sz="0" w:space="0" w:color="auto"/>
            <w:bottom w:val="none" w:sz="0" w:space="0" w:color="auto"/>
            <w:right w:val="none" w:sz="0" w:space="0" w:color="auto"/>
          </w:divBdr>
          <w:divsChild>
            <w:div w:id="17242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44658">
      <w:bodyDiv w:val="1"/>
      <w:marLeft w:val="0"/>
      <w:marRight w:val="0"/>
      <w:marTop w:val="0"/>
      <w:marBottom w:val="0"/>
      <w:divBdr>
        <w:top w:val="none" w:sz="0" w:space="0" w:color="auto"/>
        <w:left w:val="none" w:sz="0" w:space="0" w:color="auto"/>
        <w:bottom w:val="none" w:sz="0" w:space="0" w:color="auto"/>
        <w:right w:val="none" w:sz="0" w:space="0" w:color="auto"/>
      </w:divBdr>
    </w:div>
    <w:div w:id="202428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lmprok.ru/prokuratura-raz-yasnyaet/8767-o-vremennykh-merakh-po-uregulirovaniyu-pravovogo-polozheniya-inostrannykh-grazhdan-i-lits-bez-grazhdanstva-v-rossijskoj-federatsii-v-svyazi-s-ugrozoj-dalnejshego-rasprostraneniya-novoj-koronavirusnoj-infektsii-covid-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1943</Words>
  <Characters>11079</Characters>
  <Application>Microsoft Office Word</Application>
  <DocSecurity>0</DocSecurity>
  <Lines>92</Lines>
  <Paragraphs>25</Paragraphs>
  <ScaleCrop>false</ScaleCrop>
  <Company>Microsoft</Company>
  <LinksUpToDate>false</LinksUpToDate>
  <CharactersWithSpaces>12997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2</cp:revision>
  <dcterms:created xsi:type="dcterms:W3CDTF">2020-04-22T08:50:00Z</dcterms:created>
  <dcterms:modified xsi:type="dcterms:W3CDTF">2020-04-22T08:50:00Z</dcterms:modified>
</cp:coreProperties>
</file>