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73" w:rsidRDefault="00026373" w:rsidP="00026373">
      <w:pPr>
        <w:rPr>
          <w:rFonts w:ascii="Times New Roman" w:hAnsi="Times New Roman" w:cs="Times New Roman"/>
          <w:b/>
          <w:sz w:val="28"/>
          <w:szCs w:val="28"/>
        </w:rPr>
      </w:pPr>
      <w:r w:rsidRPr="000263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026373" w:rsidRDefault="00026373" w:rsidP="00026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373" w:rsidRDefault="00026373" w:rsidP="0002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F5">
        <w:rPr>
          <w:rFonts w:ascii="Times New Roman" w:hAnsi="Times New Roman" w:cs="Times New Roman"/>
          <w:b/>
          <w:sz w:val="28"/>
          <w:szCs w:val="28"/>
        </w:rPr>
        <w:t>В Хакасии 92% границ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DF5">
        <w:rPr>
          <w:rFonts w:ascii="Times New Roman" w:hAnsi="Times New Roman" w:cs="Times New Roman"/>
          <w:b/>
          <w:sz w:val="28"/>
          <w:szCs w:val="28"/>
        </w:rPr>
        <w:t>внесено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ЕГРН</w:t>
      </w:r>
    </w:p>
    <w:p w:rsidR="00026373" w:rsidRPr="00F22B71" w:rsidRDefault="00026373" w:rsidP="00F22B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71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</w:t>
      </w:r>
      <w:r w:rsidR="008556D5">
        <w:rPr>
          <w:rFonts w:ascii="Times New Roman" w:hAnsi="Times New Roman" w:cs="Times New Roman"/>
          <w:b/>
          <w:sz w:val="28"/>
          <w:szCs w:val="28"/>
        </w:rPr>
        <w:t>продолжаю</w:t>
      </w:r>
      <w:r w:rsidR="00F22B71">
        <w:rPr>
          <w:rFonts w:ascii="Times New Roman" w:hAnsi="Times New Roman" w:cs="Times New Roman"/>
          <w:b/>
          <w:sz w:val="28"/>
          <w:szCs w:val="28"/>
        </w:rPr>
        <w:t>тся</w:t>
      </w:r>
      <w:r w:rsidR="008556D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bookmarkStart w:id="0" w:name="_GoBack"/>
      <w:bookmarkEnd w:id="0"/>
      <w:r w:rsidRPr="00F22B71">
        <w:rPr>
          <w:rFonts w:ascii="Times New Roman" w:hAnsi="Times New Roman" w:cs="Times New Roman"/>
          <w:b/>
          <w:sz w:val="28"/>
          <w:szCs w:val="28"/>
        </w:rPr>
        <w:t xml:space="preserve"> по наполнению Единого государственного реестра недвижимости</w:t>
      </w:r>
      <w:r w:rsidR="00F22B71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F22B71">
        <w:rPr>
          <w:rFonts w:ascii="Times New Roman" w:hAnsi="Times New Roman" w:cs="Times New Roman"/>
          <w:b/>
          <w:sz w:val="28"/>
          <w:szCs w:val="28"/>
        </w:rPr>
        <w:t xml:space="preserve"> недостающими сведениями.</w:t>
      </w:r>
    </w:p>
    <w:p w:rsidR="00026373" w:rsidRPr="002A5937" w:rsidRDefault="00F22B71" w:rsidP="00F22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937">
        <w:rPr>
          <w:rFonts w:ascii="Times New Roman" w:hAnsi="Times New Roman" w:cs="Times New Roman"/>
          <w:sz w:val="28"/>
          <w:szCs w:val="28"/>
        </w:rPr>
        <w:t>Всего в Республике Хакасия 283 населенных пункта. По состоянию на июль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937">
        <w:rPr>
          <w:rFonts w:ascii="Times New Roman" w:hAnsi="Times New Roman" w:cs="Times New Roman"/>
          <w:sz w:val="28"/>
          <w:szCs w:val="28"/>
        </w:rPr>
        <w:t xml:space="preserve"> 260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2A5937">
        <w:rPr>
          <w:rFonts w:ascii="Times New Roman" w:hAnsi="Times New Roman" w:cs="Times New Roman"/>
          <w:sz w:val="28"/>
          <w:szCs w:val="28"/>
        </w:rPr>
        <w:t xml:space="preserve"> уже внесено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первое полугодие текущего </w:t>
      </w:r>
      <w:r w:rsidR="00026373" w:rsidRPr="002A5937">
        <w:rPr>
          <w:rFonts w:ascii="Times New Roman" w:hAnsi="Times New Roman" w:cs="Times New Roman"/>
          <w:sz w:val="28"/>
          <w:szCs w:val="28"/>
        </w:rPr>
        <w:t>года в ЕГРН были внесены границы 14 населенных пунктов Республики Хакасия</w:t>
      </w:r>
      <w:r w:rsidR="00026373">
        <w:rPr>
          <w:rFonts w:ascii="Times New Roman" w:hAnsi="Times New Roman" w:cs="Times New Roman"/>
          <w:sz w:val="28"/>
          <w:szCs w:val="28"/>
        </w:rPr>
        <w:t>: в их числе 8 деревень (</w:t>
      </w:r>
      <w:r w:rsidR="00026373" w:rsidRPr="002A5937">
        <w:rPr>
          <w:rFonts w:ascii="Times New Roman" w:hAnsi="Times New Roman" w:cs="Times New Roman"/>
          <w:sz w:val="28"/>
          <w:szCs w:val="28"/>
        </w:rPr>
        <w:t xml:space="preserve">4 из них </w:t>
      </w:r>
      <w:r w:rsidR="00026373">
        <w:rPr>
          <w:rFonts w:ascii="Times New Roman" w:hAnsi="Times New Roman" w:cs="Times New Roman"/>
          <w:sz w:val="28"/>
          <w:szCs w:val="28"/>
        </w:rPr>
        <w:t xml:space="preserve">относятся к </w:t>
      </w:r>
      <w:proofErr w:type="spellStart"/>
      <w:r w:rsidR="00026373" w:rsidRPr="002A5937">
        <w:rPr>
          <w:rFonts w:ascii="Times New Roman" w:hAnsi="Times New Roman" w:cs="Times New Roman"/>
          <w:sz w:val="28"/>
          <w:szCs w:val="28"/>
        </w:rPr>
        <w:t>Бейскому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 xml:space="preserve"> району, 3 – </w:t>
      </w:r>
      <w:r w:rsidR="0002637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26373" w:rsidRPr="002A5937">
        <w:rPr>
          <w:rFonts w:ascii="Times New Roman" w:hAnsi="Times New Roman" w:cs="Times New Roman"/>
          <w:sz w:val="28"/>
          <w:szCs w:val="28"/>
        </w:rPr>
        <w:t>Ширинскому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 xml:space="preserve">, 1 – </w:t>
      </w:r>
      <w:r w:rsidR="0002637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26373" w:rsidRPr="002A5937">
        <w:rPr>
          <w:rFonts w:ascii="Times New Roman" w:hAnsi="Times New Roman" w:cs="Times New Roman"/>
          <w:sz w:val="28"/>
          <w:szCs w:val="28"/>
        </w:rPr>
        <w:t>Аскизскому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>), 2 поселка (</w:t>
      </w:r>
      <w:proofErr w:type="spellStart"/>
      <w:r w:rsidR="00026373" w:rsidRPr="002A5937">
        <w:rPr>
          <w:rFonts w:ascii="Times New Roman" w:hAnsi="Times New Roman" w:cs="Times New Roman"/>
          <w:sz w:val="28"/>
          <w:szCs w:val="28"/>
        </w:rPr>
        <w:t>Аскизский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6373" w:rsidRPr="002A5937">
        <w:rPr>
          <w:rFonts w:ascii="Times New Roman" w:hAnsi="Times New Roman" w:cs="Times New Roman"/>
          <w:sz w:val="28"/>
          <w:szCs w:val="28"/>
        </w:rPr>
        <w:t>Таштыпский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 xml:space="preserve"> район), 3 </w:t>
      </w:r>
      <w:proofErr w:type="spellStart"/>
      <w:r w:rsidR="00026373" w:rsidRPr="005D2130">
        <w:rPr>
          <w:rFonts w:ascii="Times New Roman" w:hAnsi="Times New Roman" w:cs="Times New Roman"/>
          <w:sz w:val="28"/>
          <w:szCs w:val="28"/>
        </w:rPr>
        <w:t>аала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 xml:space="preserve"> (2 из них </w:t>
      </w:r>
      <w:r w:rsidR="00026373">
        <w:rPr>
          <w:rFonts w:ascii="Times New Roman" w:hAnsi="Times New Roman" w:cs="Times New Roman"/>
          <w:sz w:val="28"/>
          <w:szCs w:val="28"/>
        </w:rPr>
        <w:t>относятся к</w:t>
      </w:r>
      <w:r w:rsidR="00026373" w:rsidRPr="002A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373" w:rsidRPr="002A5937">
        <w:rPr>
          <w:rFonts w:ascii="Times New Roman" w:hAnsi="Times New Roman" w:cs="Times New Roman"/>
          <w:sz w:val="28"/>
          <w:szCs w:val="28"/>
        </w:rPr>
        <w:t>Бейскому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 xml:space="preserve"> району, 1 – </w:t>
      </w:r>
      <w:r w:rsidR="0002637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26373" w:rsidRPr="002A5937">
        <w:rPr>
          <w:rFonts w:ascii="Times New Roman" w:hAnsi="Times New Roman" w:cs="Times New Roman"/>
          <w:sz w:val="28"/>
          <w:szCs w:val="28"/>
        </w:rPr>
        <w:t>Ширинскому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>), 1 село (</w:t>
      </w:r>
      <w:proofErr w:type="spellStart"/>
      <w:r w:rsidR="00026373" w:rsidRPr="002A5937"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 xml:space="preserve"> район). </w:t>
      </w:r>
      <w:proofErr w:type="gramEnd"/>
    </w:p>
    <w:p w:rsidR="00026373" w:rsidRDefault="00026373" w:rsidP="00F22B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DB6">
        <w:rPr>
          <w:rFonts w:ascii="Times New Roman" w:hAnsi="Times New Roman" w:cs="Times New Roman"/>
          <w:i/>
          <w:sz w:val="28"/>
          <w:szCs w:val="28"/>
        </w:rPr>
        <w:t xml:space="preserve">«Работа по внесению </w:t>
      </w:r>
      <w:r w:rsidR="00F22B71" w:rsidRPr="00940DB6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F22B71" w:rsidRPr="00940DB6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F22B71" w:rsidRPr="00940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DB6">
        <w:rPr>
          <w:rFonts w:ascii="Times New Roman" w:hAnsi="Times New Roman" w:cs="Times New Roman"/>
          <w:i/>
          <w:sz w:val="28"/>
          <w:szCs w:val="28"/>
        </w:rPr>
        <w:t xml:space="preserve">сведений о границах имеет </w:t>
      </w:r>
      <w:r>
        <w:rPr>
          <w:rFonts w:ascii="Times New Roman" w:hAnsi="Times New Roman" w:cs="Times New Roman"/>
          <w:i/>
          <w:sz w:val="28"/>
          <w:szCs w:val="28"/>
        </w:rPr>
        <w:t>большое</w:t>
      </w:r>
      <w:r w:rsidRPr="00940DB6">
        <w:rPr>
          <w:rFonts w:ascii="Times New Roman" w:hAnsi="Times New Roman" w:cs="Times New Roman"/>
          <w:i/>
          <w:sz w:val="28"/>
          <w:szCs w:val="28"/>
        </w:rPr>
        <w:t xml:space="preserve"> значение, так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Pr="00940DB6">
        <w:rPr>
          <w:rFonts w:ascii="Times New Roman" w:hAnsi="Times New Roman" w:cs="Times New Roman"/>
          <w:i/>
          <w:sz w:val="28"/>
          <w:szCs w:val="28"/>
        </w:rPr>
        <w:t>обеспечивает исполнение требований законодательства при проведении кадастрового учета и регистрации прав</w:t>
      </w:r>
      <w:r w:rsidR="00F22B71">
        <w:rPr>
          <w:rFonts w:ascii="Times New Roman" w:hAnsi="Times New Roman" w:cs="Times New Roman"/>
          <w:i/>
          <w:sz w:val="28"/>
          <w:szCs w:val="28"/>
        </w:rPr>
        <w:t>.</w:t>
      </w:r>
      <w:r w:rsidRPr="00940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B71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Pr="00940DB6">
        <w:rPr>
          <w:rFonts w:ascii="Times New Roman" w:hAnsi="Times New Roman" w:cs="Times New Roman"/>
          <w:i/>
          <w:sz w:val="28"/>
          <w:szCs w:val="28"/>
        </w:rPr>
        <w:t>повыша</w:t>
      </w:r>
      <w:r w:rsidR="00F22B71">
        <w:rPr>
          <w:rFonts w:ascii="Times New Roman" w:hAnsi="Times New Roman" w:cs="Times New Roman"/>
          <w:i/>
          <w:sz w:val="28"/>
          <w:szCs w:val="28"/>
        </w:rPr>
        <w:t>ет</w:t>
      </w:r>
      <w:r w:rsidRPr="00940DB6">
        <w:rPr>
          <w:rFonts w:ascii="Times New Roman" w:hAnsi="Times New Roman" w:cs="Times New Roman"/>
          <w:i/>
          <w:sz w:val="28"/>
          <w:szCs w:val="28"/>
        </w:rPr>
        <w:t xml:space="preserve"> защищенность прав собственников</w:t>
      </w:r>
      <w:r w:rsidR="00F22B7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40DB6">
        <w:rPr>
          <w:rFonts w:ascii="Times New Roman" w:hAnsi="Times New Roman" w:cs="Times New Roman"/>
          <w:i/>
          <w:sz w:val="28"/>
          <w:szCs w:val="28"/>
        </w:rPr>
        <w:t xml:space="preserve"> способствует сокращению числа земельных споров между правообладателями. Помимо этого, </w:t>
      </w:r>
      <w:r w:rsidR="00F22B71">
        <w:rPr>
          <w:rFonts w:ascii="Times New Roman" w:hAnsi="Times New Roman" w:cs="Times New Roman"/>
          <w:i/>
          <w:sz w:val="28"/>
          <w:szCs w:val="28"/>
        </w:rPr>
        <w:t>включение в ЕГРН актуальных сведений</w:t>
      </w:r>
      <w:r w:rsidRPr="00940DB6">
        <w:rPr>
          <w:rFonts w:ascii="Times New Roman" w:hAnsi="Times New Roman" w:cs="Times New Roman"/>
          <w:i/>
          <w:sz w:val="28"/>
          <w:szCs w:val="28"/>
        </w:rPr>
        <w:t xml:space="preserve"> о границах населенных пунктов способствуют увеличению инвестиционной, экономической и социальной привлекательности нашей республики»</w:t>
      </w:r>
      <w:r w:rsidR="00F22B71">
        <w:rPr>
          <w:rFonts w:ascii="Times New Roman" w:hAnsi="Times New Roman" w:cs="Times New Roman"/>
          <w:i/>
          <w:sz w:val="28"/>
          <w:szCs w:val="28"/>
        </w:rPr>
        <w:t>,</w:t>
      </w:r>
      <w:r w:rsidRPr="00940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B71" w:rsidRPr="00F22B71">
        <w:rPr>
          <w:rFonts w:ascii="Times New Roman" w:hAnsi="Times New Roman" w:cs="Times New Roman"/>
          <w:sz w:val="28"/>
          <w:szCs w:val="28"/>
        </w:rPr>
        <w:t>–</w:t>
      </w:r>
      <w:r w:rsidRPr="00F22B71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F22B71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</w:t>
      </w:r>
      <w:r w:rsidR="00F22B71">
        <w:rPr>
          <w:rFonts w:ascii="Times New Roman" w:hAnsi="Times New Roman" w:cs="Times New Roman"/>
          <w:b/>
          <w:sz w:val="28"/>
          <w:szCs w:val="28"/>
        </w:rPr>
        <w:t>по Республике Хакасия</w:t>
      </w:r>
      <w:r w:rsidRPr="00F22B71">
        <w:rPr>
          <w:rFonts w:ascii="Times New Roman" w:hAnsi="Times New Roman" w:cs="Times New Roman"/>
          <w:b/>
          <w:sz w:val="28"/>
          <w:szCs w:val="28"/>
        </w:rPr>
        <w:t xml:space="preserve"> Вера </w:t>
      </w:r>
      <w:proofErr w:type="spellStart"/>
      <w:r w:rsidRPr="00F22B71">
        <w:rPr>
          <w:rFonts w:ascii="Times New Roman" w:hAnsi="Times New Roman" w:cs="Times New Roman"/>
          <w:b/>
          <w:sz w:val="28"/>
          <w:szCs w:val="28"/>
        </w:rPr>
        <w:t>Старунская</w:t>
      </w:r>
      <w:proofErr w:type="spellEnd"/>
      <w:r w:rsidRPr="00F22B71">
        <w:rPr>
          <w:rFonts w:ascii="Times New Roman" w:hAnsi="Times New Roman" w:cs="Times New Roman"/>
          <w:b/>
          <w:sz w:val="28"/>
          <w:szCs w:val="28"/>
        </w:rPr>
        <w:t>.</w:t>
      </w:r>
    </w:p>
    <w:p w:rsidR="00026373" w:rsidRPr="00FF11D7" w:rsidRDefault="00F22B71" w:rsidP="00F22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по установлению границ</w:t>
      </w:r>
      <w:r w:rsidR="00026373" w:rsidRPr="002A5937">
        <w:rPr>
          <w:rFonts w:ascii="Times New Roman" w:hAnsi="Times New Roman" w:cs="Times New Roman"/>
          <w:sz w:val="28"/>
          <w:szCs w:val="28"/>
        </w:rPr>
        <w:t xml:space="preserve"> населенных пунктов возложены на органы местного самоуправления, а сведения о границах вносит в ЕГРН </w:t>
      </w:r>
      <w:proofErr w:type="spellStart"/>
      <w:r w:rsidR="00026373" w:rsidRPr="002A593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26373" w:rsidRPr="002A5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373" w:rsidRPr="00FF11D7" w:rsidRDefault="00026373" w:rsidP="00F22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D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Сведения о границах населенных пунктов необходимы при проведении кадастровых работ, образовании объектов недвижимости с целью их правильного отнесения к определенной категории земель, уточнении местоположения объектов недвижимости.</w:t>
      </w:r>
    </w:p>
    <w:p w:rsidR="00FC04F4" w:rsidRDefault="00FC04F4" w:rsidP="00F22B71">
      <w:pPr>
        <w:spacing w:after="0" w:line="360" w:lineRule="auto"/>
        <w:ind w:firstLine="567"/>
      </w:pPr>
    </w:p>
    <w:p w:rsidR="00026373" w:rsidRDefault="00026373" w:rsidP="00026373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26373" w:rsidRDefault="00026373" w:rsidP="00026373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26373" w:rsidRDefault="00026373" w:rsidP="0002637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026373" w:rsidRDefault="00026373" w:rsidP="0002637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26373" w:rsidRDefault="00026373" w:rsidP="0002637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26373" w:rsidRDefault="00026373" w:rsidP="0002637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26373" w:rsidRDefault="007A42C9" w:rsidP="00026373">
      <w:pPr>
        <w:pStyle w:val="a6"/>
        <w:spacing w:before="0" w:beforeAutospacing="0" w:after="0" w:afterAutospacing="0" w:line="360" w:lineRule="auto"/>
      </w:pPr>
      <w:hyperlink r:id="rId5" w:history="1">
        <w:r w:rsidR="00026373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26373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26373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26373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26373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26373" w:rsidRPr="005C78CF" w:rsidRDefault="00026373" w:rsidP="0002637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26373" w:rsidRDefault="00026373"/>
    <w:sectPr w:rsidR="00026373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2B4FF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73"/>
    <w:rsid w:val="00026373"/>
    <w:rsid w:val="005D2130"/>
    <w:rsid w:val="007A42C9"/>
    <w:rsid w:val="008556D5"/>
    <w:rsid w:val="00D747A8"/>
    <w:rsid w:val="00F22B71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3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22B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B7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B7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B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B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5</cp:revision>
  <dcterms:created xsi:type="dcterms:W3CDTF">2021-08-19T08:41:00Z</dcterms:created>
  <dcterms:modified xsi:type="dcterms:W3CDTF">2021-08-19T09:50:00Z</dcterms:modified>
</cp:coreProperties>
</file>