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F4" w:rsidRDefault="00772215">
      <w:pPr>
        <w:rPr>
          <w:rFonts w:ascii="Times New Roman" w:hAnsi="Times New Roman" w:cs="Times New Roman"/>
          <w:sz w:val="28"/>
          <w:szCs w:val="28"/>
        </w:rPr>
      </w:pPr>
      <w:r w:rsidRPr="00772215">
        <w:rPr>
          <w:rFonts w:ascii="Times New Roman" w:hAnsi="Times New Roman" w:cs="Times New Roman"/>
          <w:sz w:val="28"/>
          <w:szCs w:val="28"/>
        </w:rPr>
        <w:drawing>
          <wp:inline distT="0" distB="0" distL="0" distR="0">
            <wp:extent cx="2776943" cy="1130061"/>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903" cy="1168705"/>
                    </a:xfrm>
                    <a:prstGeom prst="rect">
                      <a:avLst/>
                    </a:prstGeom>
                    <a:noFill/>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ПРЕСС-РЕЛИЗ</w:t>
      </w:r>
    </w:p>
    <w:p w:rsidR="00772215" w:rsidRDefault="00772215">
      <w:pPr>
        <w:rPr>
          <w:rFonts w:ascii="Times New Roman" w:hAnsi="Times New Roman" w:cs="Times New Roman"/>
          <w:sz w:val="28"/>
          <w:szCs w:val="28"/>
        </w:rPr>
      </w:pPr>
    </w:p>
    <w:p w:rsidR="00772215" w:rsidRPr="00772215" w:rsidRDefault="00772215" w:rsidP="00772215">
      <w:pPr>
        <w:spacing w:after="402" w:line="240" w:lineRule="auto"/>
        <w:outlineLvl w:val="0"/>
        <w:rPr>
          <w:rFonts w:ascii="Montserrat" w:eastAsia="Times New Roman" w:hAnsi="Montserrat" w:cs="Times New Roman"/>
          <w:b/>
          <w:bCs/>
          <w:color w:val="334059"/>
          <w:kern w:val="36"/>
          <w:sz w:val="61"/>
          <w:szCs w:val="61"/>
          <w:lang w:eastAsia="ru-RU"/>
        </w:rPr>
      </w:pPr>
      <w:r w:rsidRPr="00772215">
        <w:rPr>
          <w:rFonts w:ascii="Montserrat" w:eastAsia="Times New Roman" w:hAnsi="Montserrat" w:cs="Times New Roman"/>
          <w:b/>
          <w:bCs/>
          <w:color w:val="334059"/>
          <w:kern w:val="36"/>
          <w:sz w:val="61"/>
          <w:szCs w:val="61"/>
          <w:lang w:eastAsia="ru-RU"/>
        </w:rPr>
        <w:t>Вопрос-ответ: Как подарить недвижимость?</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i/>
          <w:iCs/>
          <w:color w:val="334059"/>
          <w:sz w:val="27"/>
          <w:szCs w:val="27"/>
          <w:lang w:eastAsia="ru-RU"/>
        </w:rPr>
        <w:t xml:space="preserve">В рубрике «Вопрос – ответ» Федеральная кадастровая палата </w:t>
      </w:r>
      <w:proofErr w:type="spellStart"/>
      <w:r w:rsidRPr="00772215">
        <w:rPr>
          <w:rFonts w:ascii="Montserrat" w:eastAsia="Times New Roman" w:hAnsi="Montserrat" w:cs="Times New Roman"/>
          <w:i/>
          <w:iCs/>
          <w:color w:val="334059"/>
          <w:sz w:val="27"/>
          <w:szCs w:val="27"/>
          <w:lang w:eastAsia="ru-RU"/>
        </w:rPr>
        <w:t>Росреестра</w:t>
      </w:r>
      <w:proofErr w:type="spellEnd"/>
      <w:r w:rsidRPr="00772215">
        <w:rPr>
          <w:rFonts w:ascii="Montserrat" w:eastAsia="Times New Roman" w:hAnsi="Montserrat" w:cs="Times New Roman"/>
          <w:i/>
          <w:iCs/>
          <w:color w:val="334059"/>
          <w:sz w:val="27"/>
          <w:szCs w:val="27"/>
          <w:lang w:eastAsia="ru-RU"/>
        </w:rPr>
        <w:t xml:space="preserve"> разъясняет актуальные вопросы в сфере недвижимости. В этот раз расскажем о процедуре дарения.</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b/>
          <w:bCs/>
          <w:color w:val="334059"/>
          <w:sz w:val="27"/>
          <w:szCs w:val="27"/>
          <w:lang w:eastAsia="ru-RU"/>
        </w:rPr>
        <w:t>Подарить недвижимость (квартиру, дом, земельный участок)</w:t>
      </w:r>
      <w:r w:rsidRPr="00772215">
        <w:rPr>
          <w:rFonts w:ascii="Montserrat" w:eastAsia="Times New Roman" w:hAnsi="Montserrat" w:cs="Times New Roman"/>
          <w:color w:val="334059"/>
          <w:sz w:val="27"/>
          <w:szCs w:val="27"/>
          <w:lang w:eastAsia="ru-RU"/>
        </w:rPr>
        <w:t>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b/>
          <w:bCs/>
          <w:color w:val="334059"/>
          <w:sz w:val="27"/>
          <w:szCs w:val="27"/>
          <w:lang w:eastAsia="ru-RU"/>
        </w:rPr>
        <w:t>Важно!</w:t>
      </w:r>
      <w:r w:rsidRPr="00772215">
        <w:rPr>
          <w:rFonts w:ascii="Montserrat" w:eastAsia="Times New Roman" w:hAnsi="Montserrat" w:cs="Times New Roman"/>
          <w:color w:val="334059"/>
          <w:sz w:val="27"/>
          <w:szCs w:val="27"/>
          <w:lang w:eastAsia="ru-RU"/>
        </w:rPr>
        <w:t>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772215" w:rsidRPr="00772215" w:rsidRDefault="00772215" w:rsidP="00772215">
      <w:pPr>
        <w:spacing w:after="0" w:line="240" w:lineRule="auto"/>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 xml:space="preserve"> Предметом дарения может выступать как непосредственно объект недвижимости, принадлежащий дарителю на праве собственности, так и </w:t>
      </w:r>
      <w:r w:rsidRPr="00772215">
        <w:rPr>
          <w:rFonts w:ascii="Montserrat" w:eastAsia="Times New Roman" w:hAnsi="Montserrat" w:cs="Times New Roman"/>
          <w:color w:val="334059"/>
          <w:sz w:val="27"/>
          <w:szCs w:val="27"/>
          <w:lang w:eastAsia="ru-RU"/>
        </w:rPr>
        <w:lastRenderedPageBreak/>
        <w:t>имущественное право. Например, право требования по договору участия в долевом строительстве в отношении строящегося объекта недвижимости.</w:t>
      </w:r>
    </w:p>
    <w:p w:rsidR="00772215" w:rsidRPr="00772215" w:rsidRDefault="00772215" w:rsidP="00772215">
      <w:pPr>
        <w:spacing w:after="0" w:line="240" w:lineRule="auto"/>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 </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b/>
          <w:bCs/>
          <w:color w:val="334059"/>
          <w:sz w:val="27"/>
          <w:szCs w:val="27"/>
          <w:lang w:eastAsia="ru-RU"/>
        </w:rPr>
        <w:t>Важно! </w:t>
      </w:r>
      <w:r w:rsidRPr="00772215">
        <w:rPr>
          <w:rFonts w:ascii="Montserrat" w:eastAsia="Times New Roman" w:hAnsi="Montserrat" w:cs="Times New Roman"/>
          <w:color w:val="334059"/>
          <w:sz w:val="27"/>
          <w:szCs w:val="27"/>
          <w:lang w:eastAsia="ru-RU"/>
        </w:rPr>
        <w:t xml:space="preserve">Договор, предусматривающий передачу объекта недвижимости </w:t>
      </w:r>
      <w:proofErr w:type="gramStart"/>
      <w:r w:rsidRPr="00772215">
        <w:rPr>
          <w:rFonts w:ascii="Montserrat" w:eastAsia="Times New Roman" w:hAnsi="Montserrat" w:cs="Times New Roman"/>
          <w:color w:val="334059"/>
          <w:sz w:val="27"/>
          <w:szCs w:val="27"/>
          <w:lang w:eastAsia="ru-RU"/>
        </w:rPr>
        <w:t>одаряемому</w:t>
      </w:r>
      <w:proofErr w:type="gramEnd"/>
      <w:r w:rsidRPr="00772215">
        <w:rPr>
          <w:rFonts w:ascii="Montserrat" w:eastAsia="Times New Roman" w:hAnsi="Montserrat" w:cs="Times New Roman"/>
          <w:color w:val="334059"/>
          <w:sz w:val="27"/>
          <w:szCs w:val="27"/>
          <w:lang w:eastAsia="ru-RU"/>
        </w:rPr>
        <w:t xml:space="preserve"> после смерти дарителя, считается ничтожным: в государственной регистрации перехода права собственности будет отказано. </w:t>
      </w:r>
      <w:proofErr w:type="gramStart"/>
      <w:r w:rsidRPr="00772215">
        <w:rPr>
          <w:rFonts w:ascii="Montserrat" w:eastAsia="Times New Roman" w:hAnsi="Montserrat" w:cs="Times New Roman"/>
          <w:color w:val="334059"/>
          <w:sz w:val="27"/>
          <w:szCs w:val="27"/>
          <w:lang w:eastAsia="ru-RU"/>
        </w:rPr>
        <w:t>К</w:t>
      </w:r>
      <w:proofErr w:type="gramEnd"/>
      <w:r w:rsidRPr="00772215">
        <w:rPr>
          <w:rFonts w:ascii="Montserrat" w:eastAsia="Times New Roman" w:hAnsi="Montserrat" w:cs="Times New Roman"/>
          <w:color w:val="334059"/>
          <w:sz w:val="27"/>
          <w:szCs w:val="27"/>
          <w:lang w:eastAsia="ru-RU"/>
        </w:rPr>
        <w:t xml:space="preserve"> </w:t>
      </w:r>
      <w:proofErr w:type="gramStart"/>
      <w:r w:rsidRPr="00772215">
        <w:rPr>
          <w:rFonts w:ascii="Montserrat" w:eastAsia="Times New Roman" w:hAnsi="Montserrat" w:cs="Times New Roman"/>
          <w:color w:val="334059"/>
          <w:sz w:val="27"/>
          <w:szCs w:val="27"/>
          <w:lang w:eastAsia="ru-RU"/>
        </w:rPr>
        <w:t>такого</w:t>
      </w:r>
      <w:proofErr w:type="gramEnd"/>
      <w:r w:rsidRPr="00772215">
        <w:rPr>
          <w:rFonts w:ascii="Montserrat" w:eastAsia="Times New Roman" w:hAnsi="Montserrat" w:cs="Times New Roman"/>
          <w:color w:val="334059"/>
          <w:sz w:val="27"/>
          <w:szCs w:val="27"/>
          <w:lang w:eastAsia="ru-RU"/>
        </w:rPr>
        <w:t xml:space="preserve"> рода дарению применяются правила гражданского законодательства о дарении.</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b/>
          <w:bCs/>
          <w:color w:val="334059"/>
          <w:sz w:val="27"/>
          <w:szCs w:val="27"/>
          <w:lang w:eastAsia="ru-RU"/>
        </w:rPr>
        <w:t>Нужно ли платить налог за подаренную квартиру</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 xml:space="preserve">Стороны договора дарения </w:t>
      </w:r>
      <w:proofErr w:type="gramStart"/>
      <w:r w:rsidRPr="00772215">
        <w:rPr>
          <w:rFonts w:ascii="Montserrat" w:eastAsia="Times New Roman" w:hAnsi="Montserrat" w:cs="Times New Roman"/>
          <w:color w:val="334059"/>
          <w:sz w:val="27"/>
          <w:szCs w:val="27"/>
          <w:lang w:eastAsia="ru-RU"/>
        </w:rPr>
        <w:t>могут</w:t>
      </w:r>
      <w:proofErr w:type="gramEnd"/>
      <w:r w:rsidRPr="00772215">
        <w:rPr>
          <w:rFonts w:ascii="Montserrat" w:eastAsia="Times New Roman" w:hAnsi="Montserrat" w:cs="Times New Roman"/>
          <w:color w:val="334059"/>
          <w:sz w:val="27"/>
          <w:szCs w:val="27"/>
          <w:lang w:eastAsia="ru-RU"/>
        </w:rPr>
        <w:t xml:space="preserve"> как состоять в родстве, так и не являться родственниками. В </w:t>
      </w:r>
      <w:hyperlink r:id="rId6" w:history="1">
        <w:r w:rsidRPr="00772215">
          <w:rPr>
            <w:rFonts w:ascii="Montserrat" w:eastAsia="Times New Roman" w:hAnsi="Montserrat" w:cs="Times New Roman"/>
            <w:color w:val="0000FF"/>
            <w:sz w:val="27"/>
            <w:u w:val="single"/>
            <w:lang w:eastAsia="ru-RU"/>
          </w:rPr>
          <w:t>п. 18.1</w:t>
        </w:r>
      </w:hyperlink>
      <w:r w:rsidRPr="00772215">
        <w:rPr>
          <w:rFonts w:ascii="Montserrat" w:eastAsia="Times New Roman" w:hAnsi="Montserrat" w:cs="Times New Roman"/>
          <w:color w:val="334059"/>
          <w:sz w:val="27"/>
          <w:szCs w:val="27"/>
          <w:lang w:eastAsia="ru-RU"/>
        </w:rPr>
        <w:t>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rsidR="00772215" w:rsidRPr="00772215" w:rsidRDefault="00772215" w:rsidP="00772215">
      <w:pPr>
        <w:spacing w:after="0" w:line="240" w:lineRule="auto"/>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 </w:t>
      </w:r>
      <w:r w:rsidRPr="00772215">
        <w:rPr>
          <w:rFonts w:ascii="Montserrat" w:eastAsia="Times New Roman" w:hAnsi="Montserrat" w:cs="Times New Roman"/>
          <w:b/>
          <w:bCs/>
          <w:color w:val="334059"/>
          <w:sz w:val="27"/>
          <w:szCs w:val="27"/>
          <w:lang w:eastAsia="ru-RU"/>
        </w:rPr>
        <w:t>Кто может дарить и получать в дар недвижимость?</w:t>
      </w:r>
    </w:p>
    <w:p w:rsidR="00772215" w:rsidRPr="00772215" w:rsidRDefault="00772215" w:rsidP="00772215">
      <w:pPr>
        <w:spacing w:after="0" w:line="240" w:lineRule="auto"/>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 </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Законодательно дарение регулируется Гражданским кодексом Российской Федерации, где в </w:t>
      </w:r>
      <w:hyperlink r:id="rId7" w:history="1">
        <w:r w:rsidRPr="00772215">
          <w:rPr>
            <w:rFonts w:ascii="Montserrat" w:eastAsia="Times New Roman" w:hAnsi="Montserrat" w:cs="Times New Roman"/>
            <w:color w:val="0000FF"/>
            <w:sz w:val="27"/>
            <w:u w:val="single"/>
            <w:lang w:eastAsia="ru-RU"/>
          </w:rPr>
          <w:t>32 Главе</w:t>
        </w:r>
      </w:hyperlink>
      <w:r w:rsidRPr="00772215">
        <w:rPr>
          <w:rFonts w:ascii="Montserrat" w:eastAsia="Times New Roman" w:hAnsi="Montserrat" w:cs="Times New Roman"/>
          <w:color w:val="334059"/>
          <w:sz w:val="27"/>
          <w:szCs w:val="27"/>
          <w:lang w:eastAsia="ru-RU"/>
        </w:rPr>
        <w:t>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8" w:history="1">
        <w:r w:rsidRPr="00772215">
          <w:rPr>
            <w:rFonts w:ascii="Montserrat" w:eastAsia="Times New Roman" w:hAnsi="Montserrat" w:cs="Times New Roman"/>
            <w:color w:val="0000FF"/>
            <w:sz w:val="27"/>
            <w:u w:val="single"/>
            <w:lang w:eastAsia="ru-RU"/>
          </w:rPr>
          <w:t>статье 576</w:t>
        </w:r>
      </w:hyperlink>
      <w:r w:rsidRPr="00772215">
        <w:rPr>
          <w:rFonts w:ascii="Montserrat" w:eastAsia="Times New Roman" w:hAnsi="Montserrat" w:cs="Times New Roman"/>
          <w:color w:val="334059"/>
          <w:sz w:val="27"/>
          <w:szCs w:val="27"/>
          <w:lang w:eastAsia="ru-RU"/>
        </w:rPr>
        <w:t>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Закон предусматривает определенный круг лиц, которым </w:t>
      </w:r>
      <w:hyperlink r:id="rId9" w:history="1">
        <w:r w:rsidRPr="00772215">
          <w:rPr>
            <w:rFonts w:ascii="Montserrat" w:eastAsia="Times New Roman" w:hAnsi="Montserrat" w:cs="Times New Roman"/>
            <w:color w:val="0000FF"/>
            <w:sz w:val="27"/>
            <w:u w:val="single"/>
            <w:lang w:eastAsia="ru-RU"/>
          </w:rPr>
          <w:t>запрещается</w:t>
        </w:r>
      </w:hyperlink>
      <w:r w:rsidRPr="00772215">
        <w:rPr>
          <w:rFonts w:ascii="Montserrat" w:eastAsia="Times New Roman" w:hAnsi="Montserrat" w:cs="Times New Roman"/>
          <w:color w:val="334059"/>
          <w:sz w:val="27"/>
          <w:szCs w:val="27"/>
          <w:lang w:eastAsia="ru-RU"/>
        </w:rPr>
        <w:t> осуществлять дарение:</w:t>
      </w:r>
    </w:p>
    <w:p w:rsidR="00772215" w:rsidRPr="00772215" w:rsidRDefault="00772215" w:rsidP="00772215">
      <w:pPr>
        <w:numPr>
          <w:ilvl w:val="0"/>
          <w:numId w:val="1"/>
        </w:numPr>
        <w:spacing w:before="100" w:beforeAutospacing="1" w:after="134" w:line="240" w:lineRule="auto"/>
        <w:ind w:left="519"/>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законным представителям малолетних и признанных недееспособными граждан запрещается дарить недвижимость их </w:t>
      </w:r>
      <w:hyperlink r:id="rId10" w:history="1">
        <w:r w:rsidRPr="00772215">
          <w:rPr>
            <w:rFonts w:ascii="Montserrat" w:eastAsia="Times New Roman" w:hAnsi="Montserrat" w:cs="Times New Roman"/>
            <w:color w:val="0000FF"/>
            <w:sz w:val="27"/>
            <w:u w:val="single"/>
            <w:lang w:eastAsia="ru-RU"/>
          </w:rPr>
          <w:t>подопечных</w:t>
        </w:r>
      </w:hyperlink>
      <w:r w:rsidRPr="00772215">
        <w:rPr>
          <w:rFonts w:ascii="Montserrat" w:eastAsia="Times New Roman" w:hAnsi="Montserrat" w:cs="Times New Roman"/>
          <w:color w:val="334059"/>
          <w:sz w:val="27"/>
          <w:szCs w:val="27"/>
          <w:lang w:eastAsia="ru-RU"/>
        </w:rPr>
        <w:t>;</w:t>
      </w:r>
    </w:p>
    <w:p w:rsidR="00772215" w:rsidRPr="00772215" w:rsidRDefault="00772215" w:rsidP="00772215">
      <w:pPr>
        <w:numPr>
          <w:ilvl w:val="0"/>
          <w:numId w:val="1"/>
        </w:numPr>
        <w:spacing w:before="100" w:beforeAutospacing="1" w:after="134" w:line="240" w:lineRule="auto"/>
        <w:ind w:left="519"/>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772215" w:rsidRPr="00772215" w:rsidRDefault="00772215" w:rsidP="00772215">
      <w:pPr>
        <w:numPr>
          <w:ilvl w:val="0"/>
          <w:numId w:val="1"/>
        </w:numPr>
        <w:spacing w:before="100" w:beforeAutospacing="1" w:after="134" w:line="240" w:lineRule="auto"/>
        <w:ind w:left="519"/>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 xml:space="preserve">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w:t>
      </w:r>
      <w:r w:rsidRPr="00772215">
        <w:rPr>
          <w:rFonts w:ascii="Montserrat" w:eastAsia="Times New Roman" w:hAnsi="Montserrat" w:cs="Times New Roman"/>
          <w:color w:val="334059"/>
          <w:sz w:val="27"/>
          <w:szCs w:val="27"/>
          <w:lang w:eastAsia="ru-RU"/>
        </w:rPr>
        <w:lastRenderedPageBreak/>
        <w:t>служащим, служащим Банка России в связи с их должностным положением или в связи с исполнением ими служебных обязанностей.</w:t>
      </w:r>
    </w:p>
    <w:p w:rsidR="00772215" w:rsidRPr="00772215" w:rsidRDefault="00772215" w:rsidP="00772215">
      <w:pPr>
        <w:numPr>
          <w:ilvl w:val="0"/>
          <w:numId w:val="1"/>
        </w:numPr>
        <w:spacing w:before="100" w:beforeAutospacing="1" w:after="134" w:line="240" w:lineRule="auto"/>
        <w:ind w:left="519"/>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коммерческим организациям, если дарителем является также коммерческая организация (за исключением подарков, стоимость которых не превышает 3 тыс. руб.)</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b/>
          <w:bCs/>
          <w:color w:val="334059"/>
          <w:sz w:val="27"/>
          <w:szCs w:val="27"/>
          <w:lang w:eastAsia="ru-RU"/>
        </w:rPr>
        <w:t>Регистрация перехода права при дарени</w:t>
      </w:r>
      <w:r>
        <w:rPr>
          <w:rFonts w:ascii="Montserrat" w:eastAsia="Times New Roman" w:hAnsi="Montserrat" w:cs="Times New Roman"/>
          <w:b/>
          <w:bCs/>
          <w:color w:val="334059"/>
          <w:sz w:val="27"/>
          <w:szCs w:val="27"/>
          <w:lang w:eastAsia="ru-RU"/>
        </w:rPr>
        <w:t>и</w:t>
      </w:r>
      <w:r w:rsidRPr="00772215">
        <w:rPr>
          <w:rFonts w:ascii="Montserrat" w:eastAsia="Times New Roman" w:hAnsi="Montserrat" w:cs="Times New Roman"/>
          <w:color w:val="334059"/>
          <w:sz w:val="27"/>
          <w:szCs w:val="27"/>
          <w:lang w:eastAsia="ru-RU"/>
        </w:rPr>
        <w:t> </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 </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 xml:space="preserve">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w:t>
      </w:r>
      <w:proofErr w:type="spellStart"/>
      <w:r w:rsidRPr="00772215">
        <w:rPr>
          <w:rFonts w:ascii="Montserrat" w:eastAsia="Times New Roman" w:hAnsi="Montserrat" w:cs="Times New Roman"/>
          <w:color w:val="334059"/>
          <w:sz w:val="27"/>
          <w:szCs w:val="27"/>
          <w:lang w:eastAsia="ru-RU"/>
        </w:rPr>
        <w:t>Росреестр</w:t>
      </w:r>
      <w:proofErr w:type="spellEnd"/>
      <w:r w:rsidRPr="00772215">
        <w:rPr>
          <w:rFonts w:ascii="Montserrat" w:eastAsia="Times New Roman" w:hAnsi="Montserrat" w:cs="Times New Roman"/>
          <w:color w:val="334059"/>
          <w:sz w:val="27"/>
          <w:szCs w:val="27"/>
          <w:lang w:eastAsia="ru-RU"/>
        </w:rPr>
        <w:t>.</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Для регистрации перехода прав собственности на подаренный объект недвижимости представляются:</w:t>
      </w:r>
    </w:p>
    <w:p w:rsidR="00772215" w:rsidRPr="00772215" w:rsidRDefault="00772215" w:rsidP="00772215">
      <w:pPr>
        <w:numPr>
          <w:ilvl w:val="0"/>
          <w:numId w:val="2"/>
        </w:numPr>
        <w:spacing w:before="100" w:beforeAutospacing="1" w:after="134" w:line="240" w:lineRule="auto"/>
        <w:ind w:left="519"/>
        <w:jc w:val="both"/>
        <w:rPr>
          <w:rFonts w:ascii="Montserrat" w:eastAsia="Times New Roman" w:hAnsi="Montserrat" w:cs="Times New Roman"/>
          <w:color w:val="334059"/>
          <w:sz w:val="27"/>
          <w:szCs w:val="27"/>
          <w:lang w:eastAsia="ru-RU"/>
        </w:rPr>
      </w:pPr>
      <w:hyperlink r:id="rId11" w:history="1">
        <w:r w:rsidRPr="00772215">
          <w:rPr>
            <w:rFonts w:ascii="Montserrat" w:eastAsia="Times New Roman" w:hAnsi="Montserrat" w:cs="Times New Roman"/>
            <w:color w:val="0000FF"/>
            <w:sz w:val="27"/>
            <w:u w:val="single"/>
            <w:lang w:eastAsia="ru-RU"/>
          </w:rPr>
          <w:t>заявление</w:t>
        </w:r>
      </w:hyperlink>
      <w:r w:rsidRPr="00772215">
        <w:rPr>
          <w:rFonts w:ascii="Montserrat" w:eastAsia="Times New Roman" w:hAnsi="Montserrat" w:cs="Times New Roman"/>
          <w:color w:val="334059"/>
          <w:sz w:val="27"/>
          <w:szCs w:val="27"/>
          <w:lang w:eastAsia="ru-RU"/>
        </w:rPr>
        <w:t>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772215" w:rsidRPr="00772215" w:rsidRDefault="00772215" w:rsidP="00772215">
      <w:pPr>
        <w:numPr>
          <w:ilvl w:val="0"/>
          <w:numId w:val="2"/>
        </w:numPr>
        <w:spacing w:before="100" w:beforeAutospacing="1" w:after="134" w:line="240" w:lineRule="auto"/>
        <w:ind w:left="519"/>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документы, удостоверяющие личность участников договора;</w:t>
      </w:r>
    </w:p>
    <w:p w:rsidR="00772215" w:rsidRPr="00772215" w:rsidRDefault="00772215" w:rsidP="00772215">
      <w:pPr>
        <w:numPr>
          <w:ilvl w:val="0"/>
          <w:numId w:val="2"/>
        </w:numPr>
        <w:spacing w:before="100" w:beforeAutospacing="1" w:after="134" w:line="240" w:lineRule="auto"/>
        <w:ind w:left="519"/>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нотариально удостоверенная доверенность, если третье лицо действует от имени участника договора;</w:t>
      </w:r>
    </w:p>
    <w:p w:rsidR="00772215" w:rsidRPr="00772215" w:rsidRDefault="00772215" w:rsidP="00772215">
      <w:pPr>
        <w:numPr>
          <w:ilvl w:val="0"/>
          <w:numId w:val="2"/>
        </w:numPr>
        <w:spacing w:before="100" w:beforeAutospacing="1" w:after="134" w:line="240" w:lineRule="auto"/>
        <w:ind w:left="519"/>
        <w:jc w:val="both"/>
        <w:rPr>
          <w:rFonts w:ascii="Montserrat" w:eastAsia="Times New Roman" w:hAnsi="Montserrat" w:cs="Times New Roman"/>
          <w:color w:val="334059"/>
          <w:sz w:val="27"/>
          <w:szCs w:val="27"/>
          <w:lang w:eastAsia="ru-RU"/>
        </w:rPr>
      </w:pPr>
      <w:hyperlink r:id="rId12" w:history="1">
        <w:r w:rsidRPr="00772215">
          <w:rPr>
            <w:rFonts w:ascii="Montserrat" w:eastAsia="Times New Roman" w:hAnsi="Montserrat" w:cs="Times New Roman"/>
            <w:color w:val="0000FF"/>
            <w:sz w:val="27"/>
            <w:u w:val="single"/>
            <w:lang w:eastAsia="ru-RU"/>
          </w:rPr>
          <w:t>договор</w:t>
        </w:r>
      </w:hyperlink>
      <w:r w:rsidRPr="00772215">
        <w:rPr>
          <w:rFonts w:ascii="Montserrat" w:eastAsia="Times New Roman" w:hAnsi="Montserrat" w:cs="Times New Roman"/>
          <w:color w:val="334059"/>
          <w:sz w:val="27"/>
          <w:szCs w:val="27"/>
          <w:lang w:eastAsia="ru-RU"/>
        </w:rPr>
        <w:t> дарения;</w:t>
      </w:r>
    </w:p>
    <w:p w:rsidR="00772215" w:rsidRPr="00772215" w:rsidRDefault="00772215" w:rsidP="00772215">
      <w:pPr>
        <w:numPr>
          <w:ilvl w:val="0"/>
          <w:numId w:val="2"/>
        </w:numPr>
        <w:spacing w:before="100" w:beforeAutospacing="1" w:after="134" w:line="240" w:lineRule="auto"/>
        <w:ind w:left="519"/>
        <w:jc w:val="both"/>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t>иные документы, необходимые для государственной регистрации.</w:t>
      </w:r>
    </w:p>
    <w:p w:rsidR="00772215" w:rsidRPr="00772215" w:rsidRDefault="00772215" w:rsidP="00772215">
      <w:pPr>
        <w:spacing w:after="402" w:line="240" w:lineRule="auto"/>
        <w:jc w:val="both"/>
        <w:rPr>
          <w:rFonts w:ascii="Montserrat" w:eastAsia="Times New Roman" w:hAnsi="Montserrat" w:cs="Times New Roman"/>
          <w:color w:val="334059"/>
          <w:sz w:val="27"/>
          <w:szCs w:val="27"/>
          <w:lang w:eastAsia="ru-RU"/>
        </w:rPr>
      </w:pPr>
      <w:proofErr w:type="gramStart"/>
      <w:r w:rsidRPr="00772215">
        <w:rPr>
          <w:rFonts w:ascii="Montserrat" w:eastAsia="Times New Roman" w:hAnsi="Montserrat" w:cs="Times New Roman"/>
          <w:color w:val="334059"/>
          <w:sz w:val="27"/>
          <w:szCs w:val="27"/>
          <w:lang w:eastAsia="ru-RU"/>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w:t>
      </w:r>
      <w:proofErr w:type="gramEnd"/>
      <w:r w:rsidRPr="00772215">
        <w:rPr>
          <w:rFonts w:ascii="Montserrat" w:eastAsia="Times New Roman" w:hAnsi="Montserrat" w:cs="Times New Roman"/>
          <w:color w:val="334059"/>
          <w:sz w:val="27"/>
          <w:szCs w:val="27"/>
          <w:lang w:eastAsia="ru-RU"/>
        </w:rPr>
        <w:t xml:space="preserve"> </w:t>
      </w:r>
      <w:proofErr w:type="gramStart"/>
      <w:r w:rsidRPr="00772215">
        <w:rPr>
          <w:rFonts w:ascii="Montserrat" w:eastAsia="Times New Roman" w:hAnsi="Montserrat" w:cs="Times New Roman"/>
          <w:color w:val="334059"/>
          <w:sz w:val="27"/>
          <w:szCs w:val="27"/>
          <w:lang w:eastAsia="ru-RU"/>
        </w:rPr>
        <w:t>лицо) должен уплатить пошлину в размере 2000 руб., а если документы подаются в электронной форме – 1400 руб.)</w:t>
      </w:r>
      <w:proofErr w:type="gramEnd"/>
    </w:p>
    <w:p w:rsidR="00772215" w:rsidRPr="00772215" w:rsidRDefault="00772215" w:rsidP="00772215">
      <w:pPr>
        <w:spacing w:after="0" w:line="240" w:lineRule="auto"/>
        <w:rPr>
          <w:rFonts w:ascii="Montserrat" w:eastAsia="Times New Roman" w:hAnsi="Montserrat" w:cs="Times New Roman"/>
          <w:color w:val="334059"/>
          <w:sz w:val="27"/>
          <w:szCs w:val="27"/>
          <w:lang w:eastAsia="ru-RU"/>
        </w:rPr>
      </w:pPr>
      <w:r w:rsidRPr="00772215">
        <w:rPr>
          <w:rFonts w:ascii="Montserrat" w:eastAsia="Times New Roman" w:hAnsi="Montserrat" w:cs="Times New Roman"/>
          <w:color w:val="334059"/>
          <w:sz w:val="27"/>
          <w:szCs w:val="27"/>
          <w:lang w:eastAsia="ru-RU"/>
        </w:rPr>
        <w:lastRenderedPageBreak/>
        <w:t> 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proofErr w:type="spellStart"/>
      <w:r w:rsidRPr="00772215">
        <w:rPr>
          <w:rFonts w:ascii="Montserrat" w:eastAsia="Times New Roman" w:hAnsi="Montserrat" w:cs="Times New Roman"/>
          <w:color w:val="334059"/>
          <w:sz w:val="27"/>
          <w:szCs w:val="27"/>
          <w:lang w:eastAsia="ru-RU"/>
        </w:rPr>
        <w:fldChar w:fldCharType="begin"/>
      </w:r>
      <w:r w:rsidRPr="00772215">
        <w:rPr>
          <w:rFonts w:ascii="Montserrat" w:eastAsia="Times New Roman" w:hAnsi="Montserrat" w:cs="Times New Roman"/>
          <w:color w:val="334059"/>
          <w:sz w:val="27"/>
          <w:szCs w:val="27"/>
          <w:lang w:eastAsia="ru-RU"/>
        </w:rPr>
        <w:instrText xml:space="preserve"> HYPERLINK "https://rosreestr.gov.ru/eservices/real_estate_registration/" </w:instrText>
      </w:r>
      <w:r w:rsidRPr="00772215">
        <w:rPr>
          <w:rFonts w:ascii="Montserrat" w:eastAsia="Times New Roman" w:hAnsi="Montserrat" w:cs="Times New Roman"/>
          <w:color w:val="334059"/>
          <w:sz w:val="27"/>
          <w:szCs w:val="27"/>
          <w:lang w:eastAsia="ru-RU"/>
        </w:rPr>
        <w:fldChar w:fldCharType="separate"/>
      </w:r>
      <w:r w:rsidRPr="00772215">
        <w:rPr>
          <w:rFonts w:ascii="Montserrat" w:eastAsia="Times New Roman" w:hAnsi="Montserrat" w:cs="Times New Roman"/>
          <w:color w:val="0000FF"/>
          <w:sz w:val="27"/>
          <w:u w:val="single"/>
          <w:lang w:eastAsia="ru-RU"/>
        </w:rPr>
        <w:t>Росреестра</w:t>
      </w:r>
      <w:proofErr w:type="spellEnd"/>
      <w:r w:rsidRPr="00772215">
        <w:rPr>
          <w:rFonts w:ascii="Montserrat" w:eastAsia="Times New Roman" w:hAnsi="Montserrat" w:cs="Times New Roman"/>
          <w:color w:val="334059"/>
          <w:sz w:val="27"/>
          <w:szCs w:val="27"/>
          <w:lang w:eastAsia="ru-RU"/>
        </w:rPr>
        <w:fldChar w:fldCharType="end"/>
      </w:r>
      <w:r w:rsidRPr="00772215">
        <w:rPr>
          <w:rFonts w:ascii="Montserrat" w:eastAsia="Times New Roman" w:hAnsi="Montserrat" w:cs="Times New Roman"/>
          <w:color w:val="334059"/>
          <w:sz w:val="27"/>
          <w:szCs w:val="27"/>
          <w:lang w:eastAsia="ru-RU"/>
        </w:rPr>
        <w:t>.</w:t>
      </w: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rsidP="007722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772215" w:rsidRDefault="00772215" w:rsidP="00772215">
      <w:pPr>
        <w:pStyle w:val="a6"/>
        <w:spacing w:before="0" w:beforeAutospacing="0" w:after="0" w:afterAutospacing="0" w:line="360" w:lineRule="auto"/>
        <w:rPr>
          <w:rFonts w:eastAsia="Calibri"/>
          <w:sz w:val="18"/>
          <w:szCs w:val="18"/>
          <w:lang w:eastAsia="en-US"/>
        </w:rPr>
      </w:pPr>
      <w:proofErr w:type="spellStart"/>
      <w:r>
        <w:rPr>
          <w:rFonts w:eastAsia="Calibri"/>
          <w:sz w:val="18"/>
          <w:szCs w:val="18"/>
          <w:lang w:eastAsia="en-US"/>
        </w:rPr>
        <w:t>Гермер</w:t>
      </w:r>
      <w:proofErr w:type="spellEnd"/>
      <w:r>
        <w:rPr>
          <w:rFonts w:eastAsia="Calibri"/>
          <w:sz w:val="18"/>
          <w:szCs w:val="18"/>
          <w:lang w:eastAsia="en-US"/>
        </w:rPr>
        <w:t xml:space="preserve"> Антонина</w:t>
      </w:r>
    </w:p>
    <w:p w:rsidR="00772215" w:rsidRDefault="00772215" w:rsidP="00772215">
      <w:pPr>
        <w:pStyle w:val="a6"/>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772215" w:rsidRDefault="00772215" w:rsidP="00772215">
      <w:pPr>
        <w:pStyle w:val="a6"/>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772215" w:rsidRDefault="00772215" w:rsidP="00772215">
      <w:pPr>
        <w:pStyle w:val="a6"/>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772215" w:rsidRDefault="00772215" w:rsidP="00772215">
      <w:pPr>
        <w:pStyle w:val="a6"/>
        <w:spacing w:before="0" w:beforeAutospacing="0" w:after="0" w:afterAutospacing="0" w:line="360" w:lineRule="auto"/>
      </w:pPr>
      <w:hyperlink r:id="rId13" w:history="1">
        <w:r>
          <w:rPr>
            <w:rStyle w:val="a5"/>
            <w:rFonts w:eastAsia="Calibri"/>
            <w:sz w:val="18"/>
            <w:szCs w:val="18"/>
            <w:shd w:val="clear" w:color="auto" w:fill="FFFFFF"/>
            <w:lang w:val="en-US"/>
          </w:rPr>
          <w:t>Press</w:t>
        </w:r>
        <w:r>
          <w:rPr>
            <w:rStyle w:val="a5"/>
            <w:rFonts w:eastAsia="Calibri"/>
            <w:sz w:val="18"/>
            <w:szCs w:val="18"/>
            <w:shd w:val="clear" w:color="auto" w:fill="FFFFFF"/>
          </w:rPr>
          <w:t>@19.</w:t>
        </w:r>
        <w:proofErr w:type="spellStart"/>
        <w:r>
          <w:rPr>
            <w:rStyle w:val="a5"/>
            <w:rFonts w:eastAsia="Calibri"/>
            <w:sz w:val="18"/>
            <w:szCs w:val="18"/>
            <w:shd w:val="clear" w:color="auto" w:fill="FFFFFF"/>
            <w:lang w:val="en-US"/>
          </w:rPr>
          <w:t>kadastr</w:t>
        </w:r>
        <w:proofErr w:type="spellEnd"/>
        <w:r>
          <w:rPr>
            <w:rStyle w:val="a5"/>
            <w:rFonts w:eastAsia="Calibri"/>
            <w:sz w:val="18"/>
            <w:szCs w:val="18"/>
            <w:shd w:val="clear" w:color="auto" w:fill="FFFFFF"/>
          </w:rPr>
          <w:t>.</w:t>
        </w:r>
        <w:proofErr w:type="spellStart"/>
        <w:r>
          <w:rPr>
            <w:rStyle w:val="a5"/>
            <w:rFonts w:eastAsia="Calibri"/>
            <w:sz w:val="18"/>
            <w:szCs w:val="18"/>
            <w:shd w:val="clear" w:color="auto" w:fill="FFFFFF"/>
            <w:lang w:val="en-US"/>
          </w:rPr>
          <w:t>ru</w:t>
        </w:r>
        <w:proofErr w:type="spellEnd"/>
      </w:hyperlink>
    </w:p>
    <w:p w:rsidR="00772215" w:rsidRPr="005C78CF" w:rsidRDefault="00772215" w:rsidP="00772215">
      <w:pPr>
        <w:pStyle w:val="a6"/>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Default="00772215">
      <w:pPr>
        <w:rPr>
          <w:rFonts w:ascii="Times New Roman" w:hAnsi="Times New Roman" w:cs="Times New Roman"/>
          <w:sz w:val="28"/>
          <w:szCs w:val="28"/>
        </w:rPr>
      </w:pPr>
    </w:p>
    <w:p w:rsidR="00772215" w:rsidRPr="00772215" w:rsidRDefault="00772215">
      <w:pPr>
        <w:rPr>
          <w:rFonts w:ascii="Times New Roman" w:hAnsi="Times New Roman" w:cs="Times New Roman"/>
          <w:sz w:val="28"/>
          <w:szCs w:val="28"/>
        </w:rPr>
      </w:pPr>
    </w:p>
    <w:sectPr w:rsidR="00772215" w:rsidRPr="00772215"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14D"/>
    <w:multiLevelType w:val="multilevel"/>
    <w:tmpl w:val="D57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095D"/>
    <w:multiLevelType w:val="multilevel"/>
    <w:tmpl w:val="ECE4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2215"/>
    <w:rsid w:val="004D1303"/>
    <w:rsid w:val="00772215"/>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772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15"/>
    <w:rPr>
      <w:rFonts w:ascii="Tahoma" w:hAnsi="Tahoma" w:cs="Tahoma"/>
      <w:sz w:val="16"/>
      <w:szCs w:val="16"/>
    </w:rPr>
  </w:style>
  <w:style w:type="character" w:customStyle="1" w:styleId="10">
    <w:name w:val="Заголовок 1 Знак"/>
    <w:basedOn w:val="a0"/>
    <w:link w:val="1"/>
    <w:uiPriority w:val="9"/>
    <w:rsid w:val="0077221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772215"/>
    <w:rPr>
      <w:color w:val="0000FF"/>
      <w:u w:val="single"/>
    </w:rPr>
  </w:style>
  <w:style w:type="paragraph" w:styleId="a6">
    <w:name w:val="Normal (Web)"/>
    <w:basedOn w:val="a"/>
    <w:uiPriority w:val="99"/>
    <w:unhideWhenUsed/>
    <w:rsid w:val="007722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3605032">
      <w:bodyDiv w:val="1"/>
      <w:marLeft w:val="0"/>
      <w:marRight w:val="0"/>
      <w:marTop w:val="0"/>
      <w:marBottom w:val="0"/>
      <w:divBdr>
        <w:top w:val="none" w:sz="0" w:space="0" w:color="auto"/>
        <w:left w:val="none" w:sz="0" w:space="0" w:color="auto"/>
        <w:bottom w:val="none" w:sz="0" w:space="0" w:color="auto"/>
        <w:right w:val="none" w:sz="0" w:space="0" w:color="auto"/>
      </w:divBdr>
      <w:divsChild>
        <w:div w:id="913006696">
          <w:marLeft w:val="-201"/>
          <w:marRight w:val="-201"/>
          <w:marTop w:val="0"/>
          <w:marBottom w:val="0"/>
          <w:divBdr>
            <w:top w:val="none" w:sz="0" w:space="0" w:color="auto"/>
            <w:left w:val="none" w:sz="0" w:space="0" w:color="auto"/>
            <w:bottom w:val="none" w:sz="0" w:space="0" w:color="auto"/>
            <w:right w:val="none" w:sz="0" w:space="0" w:color="auto"/>
          </w:divBdr>
          <w:divsChild>
            <w:div w:id="827863902">
              <w:marLeft w:val="3416"/>
              <w:marRight w:val="0"/>
              <w:marTop w:val="0"/>
              <w:marBottom w:val="0"/>
              <w:divBdr>
                <w:top w:val="none" w:sz="0" w:space="0" w:color="auto"/>
                <w:left w:val="none" w:sz="0" w:space="0" w:color="auto"/>
                <w:bottom w:val="none" w:sz="0" w:space="0" w:color="auto"/>
                <w:right w:val="none" w:sz="0" w:space="0" w:color="auto"/>
              </w:divBdr>
            </w:div>
          </w:divsChild>
        </w:div>
        <w:div w:id="1683973610">
          <w:marLeft w:val="-201"/>
          <w:marRight w:val="-201"/>
          <w:marTop w:val="0"/>
          <w:marBottom w:val="0"/>
          <w:divBdr>
            <w:top w:val="none" w:sz="0" w:space="0" w:color="auto"/>
            <w:left w:val="none" w:sz="0" w:space="0" w:color="auto"/>
            <w:bottom w:val="none" w:sz="0" w:space="0" w:color="auto"/>
            <w:right w:val="none" w:sz="0" w:space="0" w:color="auto"/>
          </w:divBdr>
          <w:divsChild>
            <w:div w:id="584845098">
              <w:marLeft w:val="0"/>
              <w:marRight w:val="0"/>
              <w:marTop w:val="0"/>
              <w:marBottom w:val="0"/>
              <w:divBdr>
                <w:top w:val="none" w:sz="0" w:space="0" w:color="auto"/>
                <w:left w:val="none" w:sz="0" w:space="0" w:color="auto"/>
                <w:bottom w:val="none" w:sz="0" w:space="0" w:color="auto"/>
                <w:right w:val="none" w:sz="0" w:space="0" w:color="auto"/>
              </w:divBdr>
              <w:divsChild>
                <w:div w:id="19126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d21ebba51af622880adb9551b9ca17da1d72762f/" TargetMode="External"/><Relationship Id="rId13" Type="http://schemas.openxmlformats.org/officeDocument/2006/relationships/hyperlink" Target="mailto:Press@19.kadastr.ru" TargetMode="External"/><Relationship Id="rId3" Type="http://schemas.openxmlformats.org/officeDocument/2006/relationships/settings" Target="settings.xml"/><Relationship Id="rId7" Type="http://schemas.openxmlformats.org/officeDocument/2006/relationships/hyperlink" Target="http://www.consultant.ru/document/cons_doc_LAW_9027/e9b1f2aeabf3c6b71feaf2170dd49d4d1c70d5d5/" TargetMode="External"/><Relationship Id="rId12" Type="http://schemas.openxmlformats.org/officeDocument/2006/relationships/hyperlink" Target="http://www.consultant.ru/law/podborki/obrazec_dogovora_dareniya_kvart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165/625f7f7ad302ab285fe87457521eb265c7dbee3c/" TargetMode="External"/><Relationship Id="rId11" Type="http://schemas.openxmlformats.org/officeDocument/2006/relationships/hyperlink" Target="http://www.consultant.ru/document/cons_doc_LAW_163588/4a213cbbc062a6a96fcd85d8956dddc2eacd61b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nsultant.ru/document/cons_doc_LAW_76459/b819c620a8c698de35861ad4c9d9696ee0c3ee7a/" TargetMode="External"/><Relationship Id="rId4" Type="http://schemas.openxmlformats.org/officeDocument/2006/relationships/webSettings" Target="webSettings.xml"/><Relationship Id="rId9" Type="http://schemas.openxmlformats.org/officeDocument/2006/relationships/hyperlink" Target="http://www.consultant.ru/document/cons_doc_LAW_9027/b1a993705399bf4cbb20df769e04d055c4d1f17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TorocheshnikovaAV</dc:creator>
  <cp:keywords/>
  <dc:description/>
  <cp:lastModifiedBy>TorocheshnikovaAV</cp:lastModifiedBy>
  <cp:revision>2</cp:revision>
  <dcterms:created xsi:type="dcterms:W3CDTF">2021-11-12T01:37:00Z</dcterms:created>
  <dcterms:modified xsi:type="dcterms:W3CDTF">2021-11-12T01:40:00Z</dcterms:modified>
</cp:coreProperties>
</file>